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F051" w14:textId="77777777" w:rsidR="00415C66" w:rsidRPr="00B52420" w:rsidRDefault="00415C66" w:rsidP="00415C66">
      <w:pPr>
        <w:spacing w:line="276" w:lineRule="auto"/>
        <w:jc w:val="center"/>
        <w:rPr>
          <w:rFonts w:eastAsia="Calibri"/>
          <w:b/>
          <w:sz w:val="20"/>
          <w:szCs w:val="20"/>
        </w:rPr>
      </w:pPr>
    </w:p>
    <w:p w14:paraId="3B23F31F" w14:textId="77777777"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w:t>
      </w:r>
      <w:proofErr w:type="spellStart"/>
      <w:r w:rsidRPr="00B52420">
        <w:rPr>
          <w:rFonts w:eastAsia="Calibri"/>
          <w:b/>
          <w:sz w:val="22"/>
          <w:szCs w:val="22"/>
        </w:rPr>
        <w:t>masterit</w:t>
      </w:r>
      <w:proofErr w:type="spellEnd"/>
      <w:r w:rsidRPr="00B52420">
        <w:rPr>
          <w:rFonts w:eastAsia="Calibri"/>
          <w:b/>
          <w:sz w:val="22"/>
          <w:szCs w:val="22"/>
        </w:rPr>
        <w:t xml:space="preserve"> për diskutim publik të miratuara nga Departamenti i Mësimdhënies Lëndore</w:t>
      </w:r>
    </w:p>
    <w:p w14:paraId="6D32BFBB" w14:textId="6013158E" w:rsidR="00415C66" w:rsidRDefault="00415C66" w:rsidP="00415C66">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794264">
        <w:rPr>
          <w:rFonts w:eastAsia="Calibri"/>
          <w:b/>
          <w:sz w:val="22"/>
          <w:szCs w:val="22"/>
          <w:u w:val="single"/>
        </w:rPr>
        <w:t>24</w:t>
      </w:r>
      <w:r w:rsidR="00806D4B">
        <w:rPr>
          <w:rFonts w:eastAsia="Calibri"/>
          <w:b/>
          <w:sz w:val="22"/>
          <w:szCs w:val="22"/>
          <w:u w:val="single"/>
        </w:rPr>
        <w:t>.</w:t>
      </w:r>
      <w:r w:rsidR="0081053B">
        <w:rPr>
          <w:rFonts w:eastAsia="Calibri"/>
          <w:b/>
          <w:sz w:val="22"/>
          <w:szCs w:val="22"/>
          <w:u w:val="single"/>
        </w:rPr>
        <w:t>09</w:t>
      </w:r>
      <w:r w:rsidRPr="00B52420">
        <w:rPr>
          <w:rFonts w:eastAsia="Calibri"/>
          <w:b/>
          <w:sz w:val="22"/>
          <w:szCs w:val="22"/>
          <w:u w:val="single"/>
        </w:rPr>
        <w:t>.202</w:t>
      </w:r>
      <w:r w:rsidR="005A46C0">
        <w:rPr>
          <w:rFonts w:eastAsia="Calibri"/>
          <w:b/>
          <w:sz w:val="22"/>
          <w:szCs w:val="22"/>
          <w:u w:val="single"/>
        </w:rPr>
        <w:t>4</w:t>
      </w:r>
    </w:p>
    <w:p w14:paraId="2CA88300" w14:textId="77777777" w:rsidR="00AA2D58" w:rsidRPr="00B52420" w:rsidRDefault="00AA2D58" w:rsidP="00415C66">
      <w:pPr>
        <w:spacing w:line="276" w:lineRule="auto"/>
        <w:ind w:left="2880" w:firstLine="720"/>
        <w:jc w:val="both"/>
        <w:rPr>
          <w:rFonts w:eastAsia="Calibri"/>
          <w:b/>
          <w:sz w:val="22"/>
          <w:szCs w:val="22"/>
          <w:u w:val="single"/>
        </w:rPr>
      </w:pPr>
    </w:p>
    <w:tbl>
      <w:tblPr>
        <w:tblStyle w:val="TableGrid"/>
        <w:tblW w:w="9887" w:type="dxa"/>
        <w:jc w:val="center"/>
        <w:tblLayout w:type="fixed"/>
        <w:tblLook w:val="04A0" w:firstRow="1" w:lastRow="0" w:firstColumn="1" w:lastColumn="0" w:noHBand="0" w:noVBand="1"/>
      </w:tblPr>
      <w:tblGrid>
        <w:gridCol w:w="460"/>
        <w:gridCol w:w="1308"/>
        <w:gridCol w:w="1307"/>
        <w:gridCol w:w="336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DB3439">
        <w:trPr>
          <w:trHeight w:val="230"/>
          <w:jc w:val="center"/>
        </w:trPr>
        <w:tc>
          <w:tcPr>
            <w:tcW w:w="460" w:type="dxa"/>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307" w:type="dxa"/>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364" w:type="dxa"/>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86759A" w:rsidRPr="00B52420" w14:paraId="2E9B57CB" w14:textId="77777777" w:rsidTr="0086759A">
        <w:trPr>
          <w:trHeight w:val="377"/>
          <w:jc w:val="center"/>
        </w:trPr>
        <w:tc>
          <w:tcPr>
            <w:tcW w:w="460" w:type="dxa"/>
            <w:vMerge w:val="restart"/>
            <w:vAlign w:val="center"/>
          </w:tcPr>
          <w:p w14:paraId="55932EE5" w14:textId="77777777" w:rsidR="0086759A" w:rsidRPr="00B52420" w:rsidRDefault="0086759A" w:rsidP="0086759A">
            <w:pPr>
              <w:jc w:val="center"/>
              <w:rPr>
                <w:color w:val="000000"/>
                <w:sz w:val="20"/>
                <w:szCs w:val="20"/>
              </w:rPr>
            </w:pPr>
            <w:r w:rsidRPr="00B52420">
              <w:rPr>
                <w:color w:val="000000"/>
                <w:sz w:val="20"/>
                <w:szCs w:val="20"/>
              </w:rPr>
              <w:t>1</w:t>
            </w:r>
          </w:p>
        </w:tc>
        <w:tc>
          <w:tcPr>
            <w:tcW w:w="1308" w:type="dxa"/>
            <w:vMerge w:val="restart"/>
            <w:vAlign w:val="center"/>
          </w:tcPr>
          <w:p w14:paraId="0A7AE1EF" w14:textId="01A19BAC" w:rsidR="0086759A" w:rsidRPr="00B52420" w:rsidRDefault="0086759A" w:rsidP="0086759A">
            <w:pPr>
              <w:jc w:val="center"/>
              <w:rPr>
                <w:color w:val="000000"/>
                <w:sz w:val="20"/>
                <w:szCs w:val="20"/>
              </w:rPr>
            </w:pPr>
            <w:r w:rsidRPr="0086759A">
              <w:rPr>
                <w:color w:val="000000"/>
                <w:sz w:val="20"/>
                <w:szCs w:val="20"/>
              </w:rPr>
              <w:t>Albana Bajraktari</w:t>
            </w:r>
          </w:p>
        </w:tc>
        <w:tc>
          <w:tcPr>
            <w:tcW w:w="1307" w:type="dxa"/>
            <w:vMerge w:val="restart"/>
            <w:vAlign w:val="center"/>
          </w:tcPr>
          <w:p w14:paraId="273A4007" w14:textId="45B2BA34" w:rsidR="0086759A" w:rsidRPr="009072FE" w:rsidRDefault="0086759A" w:rsidP="0086759A">
            <w:pPr>
              <w:jc w:val="center"/>
              <w:rPr>
                <w:bCs/>
                <w:color w:val="000000"/>
                <w:sz w:val="20"/>
                <w:szCs w:val="20"/>
              </w:rPr>
            </w:pPr>
            <w:proofErr w:type="spellStart"/>
            <w:r w:rsidRPr="0086759A">
              <w:rPr>
                <w:bCs/>
                <w:color w:val="000000"/>
                <w:sz w:val="20"/>
                <w:szCs w:val="20"/>
              </w:rPr>
              <w:t>Mës</w:t>
            </w:r>
            <w:proofErr w:type="spellEnd"/>
            <w:r w:rsidRPr="0086759A">
              <w:rPr>
                <w:bCs/>
                <w:color w:val="000000"/>
                <w:sz w:val="20"/>
                <w:szCs w:val="20"/>
              </w:rPr>
              <w:t>. Gjeografi</w:t>
            </w:r>
          </w:p>
        </w:tc>
        <w:tc>
          <w:tcPr>
            <w:tcW w:w="3364" w:type="dxa"/>
            <w:vMerge w:val="restart"/>
            <w:vAlign w:val="center"/>
          </w:tcPr>
          <w:p w14:paraId="00B71AD9" w14:textId="2A0760D4" w:rsidR="0086759A" w:rsidRPr="00B52420" w:rsidRDefault="0086759A" w:rsidP="0086759A">
            <w:pPr>
              <w:jc w:val="center"/>
              <w:rPr>
                <w:color w:val="000000"/>
                <w:sz w:val="20"/>
                <w:szCs w:val="20"/>
              </w:rPr>
            </w:pPr>
            <w:r w:rsidRPr="0086759A">
              <w:rPr>
                <w:color w:val="000000"/>
                <w:sz w:val="20"/>
                <w:szCs w:val="20"/>
              </w:rPr>
              <w:t xml:space="preserve">Vështirësitë në zbatimin e </w:t>
            </w:r>
            <w:proofErr w:type="spellStart"/>
            <w:r w:rsidRPr="0086759A">
              <w:rPr>
                <w:color w:val="000000"/>
                <w:sz w:val="20"/>
                <w:szCs w:val="20"/>
              </w:rPr>
              <w:t>kurrikulës</w:t>
            </w:r>
            <w:proofErr w:type="spellEnd"/>
            <w:r w:rsidRPr="0086759A">
              <w:rPr>
                <w:color w:val="000000"/>
                <w:sz w:val="20"/>
                <w:szCs w:val="20"/>
              </w:rPr>
              <w:t xml:space="preserve"> së re nga ana e mësimdhënëseve në lëndën e gjeografisë</w:t>
            </w:r>
          </w:p>
        </w:tc>
        <w:tc>
          <w:tcPr>
            <w:tcW w:w="1210" w:type="dxa"/>
          </w:tcPr>
          <w:p w14:paraId="0B8DA331" w14:textId="56773A50" w:rsidR="0086759A" w:rsidRPr="00B52420" w:rsidRDefault="0086759A" w:rsidP="0086759A">
            <w:pPr>
              <w:jc w:val="center"/>
              <w:rPr>
                <w:color w:val="000000"/>
                <w:sz w:val="20"/>
                <w:szCs w:val="20"/>
              </w:rPr>
            </w:pPr>
            <w:r w:rsidRPr="00EA0E43">
              <w:t>Kryetar/e</w:t>
            </w:r>
          </w:p>
        </w:tc>
        <w:tc>
          <w:tcPr>
            <w:tcW w:w="2238" w:type="dxa"/>
          </w:tcPr>
          <w:p w14:paraId="53BA56A8" w14:textId="328E63D3" w:rsidR="0086759A" w:rsidRPr="00B52420" w:rsidRDefault="0086759A" w:rsidP="0086759A">
            <w:pPr>
              <w:jc w:val="both"/>
              <w:rPr>
                <w:color w:val="000000"/>
                <w:sz w:val="20"/>
                <w:szCs w:val="20"/>
              </w:rPr>
            </w:pPr>
            <w:r w:rsidRPr="009B7E08">
              <w:t xml:space="preserve">Arsim </w:t>
            </w:r>
            <w:proofErr w:type="spellStart"/>
            <w:r w:rsidRPr="009B7E08">
              <w:t>Ejupi</w:t>
            </w:r>
            <w:proofErr w:type="spellEnd"/>
          </w:p>
        </w:tc>
      </w:tr>
      <w:tr w:rsidR="0086759A" w:rsidRPr="00B52420" w14:paraId="48D953B4" w14:textId="77777777" w:rsidTr="008C3C16">
        <w:trPr>
          <w:trHeight w:val="350"/>
          <w:jc w:val="center"/>
        </w:trPr>
        <w:tc>
          <w:tcPr>
            <w:tcW w:w="460" w:type="dxa"/>
            <w:vMerge/>
            <w:vAlign w:val="center"/>
          </w:tcPr>
          <w:p w14:paraId="1883BFFE" w14:textId="77777777" w:rsidR="0086759A" w:rsidRPr="00B52420" w:rsidRDefault="0086759A" w:rsidP="0086759A">
            <w:pPr>
              <w:jc w:val="center"/>
              <w:rPr>
                <w:color w:val="000000"/>
                <w:sz w:val="20"/>
                <w:szCs w:val="20"/>
              </w:rPr>
            </w:pPr>
          </w:p>
        </w:tc>
        <w:tc>
          <w:tcPr>
            <w:tcW w:w="1308" w:type="dxa"/>
            <w:vMerge/>
            <w:vAlign w:val="center"/>
          </w:tcPr>
          <w:p w14:paraId="1169446D" w14:textId="77777777" w:rsidR="0086759A" w:rsidRPr="00B52420" w:rsidRDefault="0086759A" w:rsidP="0086759A">
            <w:pPr>
              <w:jc w:val="center"/>
              <w:rPr>
                <w:color w:val="000000"/>
                <w:sz w:val="20"/>
                <w:szCs w:val="20"/>
              </w:rPr>
            </w:pPr>
          </w:p>
        </w:tc>
        <w:tc>
          <w:tcPr>
            <w:tcW w:w="1307" w:type="dxa"/>
            <w:vMerge/>
            <w:vAlign w:val="center"/>
          </w:tcPr>
          <w:p w14:paraId="0E72B236" w14:textId="77777777" w:rsidR="0086759A" w:rsidRPr="00B52420" w:rsidRDefault="0086759A" w:rsidP="0086759A">
            <w:pPr>
              <w:jc w:val="center"/>
              <w:rPr>
                <w:color w:val="000000"/>
                <w:sz w:val="20"/>
                <w:szCs w:val="20"/>
              </w:rPr>
            </w:pPr>
          </w:p>
        </w:tc>
        <w:tc>
          <w:tcPr>
            <w:tcW w:w="3364" w:type="dxa"/>
            <w:vMerge/>
            <w:vAlign w:val="center"/>
          </w:tcPr>
          <w:p w14:paraId="612B8653" w14:textId="77777777" w:rsidR="0086759A" w:rsidRPr="00B52420" w:rsidRDefault="0086759A" w:rsidP="0086759A">
            <w:pPr>
              <w:jc w:val="center"/>
              <w:rPr>
                <w:color w:val="000000"/>
                <w:sz w:val="20"/>
                <w:szCs w:val="20"/>
              </w:rPr>
            </w:pPr>
          </w:p>
        </w:tc>
        <w:tc>
          <w:tcPr>
            <w:tcW w:w="1210" w:type="dxa"/>
          </w:tcPr>
          <w:p w14:paraId="5DCD0DA5" w14:textId="515983BF" w:rsidR="0086759A" w:rsidRPr="00B52420" w:rsidRDefault="0086759A" w:rsidP="0086759A">
            <w:pPr>
              <w:jc w:val="center"/>
              <w:rPr>
                <w:color w:val="000000"/>
                <w:sz w:val="20"/>
                <w:szCs w:val="20"/>
              </w:rPr>
            </w:pPr>
            <w:r w:rsidRPr="00EA0E43">
              <w:t>Mentor/e</w:t>
            </w:r>
          </w:p>
        </w:tc>
        <w:tc>
          <w:tcPr>
            <w:tcW w:w="2238" w:type="dxa"/>
          </w:tcPr>
          <w:p w14:paraId="1E915793" w14:textId="1B985844" w:rsidR="0086759A" w:rsidRPr="00B52420" w:rsidRDefault="0086759A" w:rsidP="0086759A">
            <w:pPr>
              <w:jc w:val="both"/>
              <w:rPr>
                <w:color w:val="000000"/>
                <w:sz w:val="20"/>
                <w:szCs w:val="20"/>
              </w:rPr>
            </w:pPr>
            <w:proofErr w:type="spellStart"/>
            <w:r w:rsidRPr="009B7E08">
              <w:t>Nusret</w:t>
            </w:r>
            <w:proofErr w:type="spellEnd"/>
            <w:r w:rsidRPr="009B7E08">
              <w:t xml:space="preserve"> </w:t>
            </w:r>
            <w:proofErr w:type="spellStart"/>
            <w:r w:rsidRPr="009B7E08">
              <w:t>Pllana</w:t>
            </w:r>
            <w:proofErr w:type="spellEnd"/>
          </w:p>
        </w:tc>
      </w:tr>
      <w:tr w:rsidR="0086759A" w:rsidRPr="00B52420" w14:paraId="64BCD997" w14:textId="77777777" w:rsidTr="008C3C16">
        <w:trPr>
          <w:trHeight w:val="422"/>
          <w:jc w:val="center"/>
        </w:trPr>
        <w:tc>
          <w:tcPr>
            <w:tcW w:w="460" w:type="dxa"/>
            <w:vMerge/>
            <w:vAlign w:val="center"/>
          </w:tcPr>
          <w:p w14:paraId="546D0E29" w14:textId="77777777" w:rsidR="0086759A" w:rsidRPr="00B52420" w:rsidRDefault="0086759A" w:rsidP="0086759A">
            <w:pPr>
              <w:jc w:val="center"/>
              <w:rPr>
                <w:color w:val="000000"/>
                <w:sz w:val="20"/>
                <w:szCs w:val="20"/>
              </w:rPr>
            </w:pPr>
          </w:p>
        </w:tc>
        <w:tc>
          <w:tcPr>
            <w:tcW w:w="1308" w:type="dxa"/>
            <w:vMerge/>
            <w:vAlign w:val="center"/>
          </w:tcPr>
          <w:p w14:paraId="76C518B4" w14:textId="77777777" w:rsidR="0086759A" w:rsidRPr="00B52420" w:rsidRDefault="0086759A" w:rsidP="0086759A">
            <w:pPr>
              <w:jc w:val="center"/>
              <w:rPr>
                <w:color w:val="000000"/>
                <w:sz w:val="20"/>
                <w:szCs w:val="20"/>
              </w:rPr>
            </w:pPr>
          </w:p>
        </w:tc>
        <w:tc>
          <w:tcPr>
            <w:tcW w:w="1307" w:type="dxa"/>
            <w:vMerge/>
            <w:vAlign w:val="center"/>
          </w:tcPr>
          <w:p w14:paraId="02519B1E" w14:textId="77777777" w:rsidR="0086759A" w:rsidRPr="00B52420" w:rsidRDefault="0086759A" w:rsidP="0086759A">
            <w:pPr>
              <w:jc w:val="center"/>
              <w:rPr>
                <w:color w:val="000000"/>
                <w:sz w:val="20"/>
                <w:szCs w:val="20"/>
              </w:rPr>
            </w:pPr>
          </w:p>
        </w:tc>
        <w:tc>
          <w:tcPr>
            <w:tcW w:w="3364" w:type="dxa"/>
            <w:vMerge/>
            <w:vAlign w:val="center"/>
          </w:tcPr>
          <w:p w14:paraId="0FB88CC4" w14:textId="77777777" w:rsidR="0086759A" w:rsidRPr="00B52420" w:rsidRDefault="0086759A" w:rsidP="0086759A">
            <w:pPr>
              <w:jc w:val="center"/>
              <w:rPr>
                <w:color w:val="000000"/>
                <w:sz w:val="20"/>
                <w:szCs w:val="20"/>
              </w:rPr>
            </w:pPr>
          </w:p>
        </w:tc>
        <w:tc>
          <w:tcPr>
            <w:tcW w:w="1210" w:type="dxa"/>
          </w:tcPr>
          <w:p w14:paraId="35FCFDE5" w14:textId="5399CD0D" w:rsidR="0086759A" w:rsidRPr="00B52420" w:rsidRDefault="0086759A" w:rsidP="0086759A">
            <w:pPr>
              <w:jc w:val="center"/>
              <w:rPr>
                <w:color w:val="000000"/>
                <w:sz w:val="20"/>
                <w:szCs w:val="20"/>
              </w:rPr>
            </w:pPr>
            <w:proofErr w:type="spellStart"/>
            <w:r w:rsidRPr="00EA0E43">
              <w:t>Anetar</w:t>
            </w:r>
            <w:proofErr w:type="spellEnd"/>
            <w:r w:rsidRPr="00EA0E43">
              <w:t>/e</w:t>
            </w:r>
          </w:p>
        </w:tc>
        <w:tc>
          <w:tcPr>
            <w:tcW w:w="2238" w:type="dxa"/>
          </w:tcPr>
          <w:p w14:paraId="45A4F7A2" w14:textId="3E7EEE89" w:rsidR="0086759A" w:rsidRPr="00B52420" w:rsidRDefault="0086759A" w:rsidP="0086759A">
            <w:pPr>
              <w:jc w:val="both"/>
              <w:rPr>
                <w:color w:val="000000"/>
                <w:sz w:val="20"/>
                <w:szCs w:val="20"/>
              </w:rPr>
            </w:pPr>
            <w:r w:rsidRPr="009B7E08">
              <w:t xml:space="preserve">Vlora </w:t>
            </w:r>
            <w:proofErr w:type="spellStart"/>
            <w:r w:rsidRPr="009B7E08">
              <w:t>Sylaj</w:t>
            </w:r>
            <w:proofErr w:type="spellEnd"/>
          </w:p>
        </w:tc>
      </w:tr>
      <w:tr w:rsidR="00D47D07" w:rsidRPr="00B52420" w14:paraId="6102E814" w14:textId="77777777" w:rsidTr="008C3C16">
        <w:trPr>
          <w:trHeight w:val="368"/>
          <w:jc w:val="center"/>
        </w:trPr>
        <w:tc>
          <w:tcPr>
            <w:tcW w:w="460" w:type="dxa"/>
            <w:vMerge w:val="restart"/>
            <w:vAlign w:val="center"/>
          </w:tcPr>
          <w:p w14:paraId="3BF46A98" w14:textId="77777777" w:rsidR="00D47D07" w:rsidRPr="00B52420" w:rsidRDefault="00D47D07" w:rsidP="00D47D07">
            <w:pPr>
              <w:jc w:val="center"/>
              <w:rPr>
                <w:color w:val="000000"/>
                <w:sz w:val="20"/>
                <w:szCs w:val="20"/>
              </w:rPr>
            </w:pPr>
            <w:r w:rsidRPr="00B52420">
              <w:rPr>
                <w:color w:val="000000"/>
                <w:sz w:val="20"/>
                <w:szCs w:val="20"/>
              </w:rPr>
              <w:t>2</w:t>
            </w:r>
          </w:p>
        </w:tc>
        <w:tc>
          <w:tcPr>
            <w:tcW w:w="1308" w:type="dxa"/>
            <w:vMerge w:val="restart"/>
            <w:vAlign w:val="center"/>
          </w:tcPr>
          <w:p w14:paraId="2AAA22E9" w14:textId="2BFC8CE9" w:rsidR="00D47D07" w:rsidRPr="00B52420" w:rsidRDefault="00D4625E" w:rsidP="00D47D07">
            <w:pPr>
              <w:jc w:val="center"/>
              <w:rPr>
                <w:color w:val="000000"/>
                <w:sz w:val="20"/>
                <w:szCs w:val="20"/>
              </w:rPr>
            </w:pPr>
            <w:proofErr w:type="spellStart"/>
            <w:r w:rsidRPr="00D4625E">
              <w:rPr>
                <w:color w:val="000000"/>
                <w:sz w:val="20"/>
                <w:szCs w:val="20"/>
              </w:rPr>
              <w:t>Ardita</w:t>
            </w:r>
            <w:proofErr w:type="spellEnd"/>
            <w:r w:rsidRPr="00D4625E">
              <w:rPr>
                <w:color w:val="000000"/>
                <w:sz w:val="20"/>
                <w:szCs w:val="20"/>
              </w:rPr>
              <w:t xml:space="preserve"> </w:t>
            </w:r>
            <w:proofErr w:type="spellStart"/>
            <w:r w:rsidRPr="00D4625E">
              <w:rPr>
                <w:color w:val="000000"/>
                <w:sz w:val="20"/>
                <w:szCs w:val="20"/>
              </w:rPr>
              <w:t>Hajrizi</w:t>
            </w:r>
            <w:proofErr w:type="spellEnd"/>
          </w:p>
        </w:tc>
        <w:tc>
          <w:tcPr>
            <w:tcW w:w="1307" w:type="dxa"/>
            <w:vMerge w:val="restart"/>
            <w:vAlign w:val="center"/>
          </w:tcPr>
          <w:p w14:paraId="5C0A0861" w14:textId="051F2541" w:rsidR="00D47D07" w:rsidRPr="00B52420" w:rsidRDefault="00D4625E" w:rsidP="00D47D07">
            <w:pPr>
              <w:jc w:val="center"/>
              <w:rPr>
                <w:color w:val="000000"/>
                <w:sz w:val="20"/>
                <w:szCs w:val="20"/>
              </w:rPr>
            </w:pPr>
            <w:proofErr w:type="spellStart"/>
            <w:r w:rsidRPr="0086759A">
              <w:rPr>
                <w:bCs/>
                <w:color w:val="000000"/>
                <w:sz w:val="20"/>
                <w:szCs w:val="20"/>
              </w:rPr>
              <w:t>Mës</w:t>
            </w:r>
            <w:proofErr w:type="spellEnd"/>
            <w:r w:rsidRPr="0086759A">
              <w:rPr>
                <w:bCs/>
                <w:color w:val="000000"/>
                <w:sz w:val="20"/>
                <w:szCs w:val="20"/>
              </w:rPr>
              <w:t>. Gjeografi</w:t>
            </w:r>
          </w:p>
        </w:tc>
        <w:tc>
          <w:tcPr>
            <w:tcW w:w="3364" w:type="dxa"/>
            <w:vMerge w:val="restart"/>
            <w:vAlign w:val="center"/>
          </w:tcPr>
          <w:p w14:paraId="07F052E0" w14:textId="67D19EFA" w:rsidR="00D47D07" w:rsidRPr="00E837BF" w:rsidRDefault="00D4625E" w:rsidP="00D47D07">
            <w:pPr>
              <w:jc w:val="center"/>
              <w:rPr>
                <w:sz w:val="20"/>
                <w:szCs w:val="20"/>
              </w:rPr>
            </w:pPr>
            <w:r w:rsidRPr="00D4625E">
              <w:rPr>
                <w:sz w:val="20"/>
                <w:szCs w:val="20"/>
              </w:rPr>
              <w:t xml:space="preserve">Ndikimi i punës në grupe në rezultatet e të nxënit në </w:t>
            </w:r>
            <w:proofErr w:type="spellStart"/>
            <w:r w:rsidRPr="00D4625E">
              <w:rPr>
                <w:sz w:val="20"/>
                <w:szCs w:val="20"/>
              </w:rPr>
              <w:t>lënden</w:t>
            </w:r>
            <w:proofErr w:type="spellEnd"/>
            <w:r w:rsidRPr="00D4625E">
              <w:rPr>
                <w:sz w:val="20"/>
                <w:szCs w:val="20"/>
              </w:rPr>
              <w:t xml:space="preserve"> e gjeografisë</w:t>
            </w:r>
          </w:p>
        </w:tc>
        <w:tc>
          <w:tcPr>
            <w:tcW w:w="1210" w:type="dxa"/>
          </w:tcPr>
          <w:p w14:paraId="29A8027D" w14:textId="466C6565" w:rsidR="00D47D07" w:rsidRPr="00B52420" w:rsidRDefault="00D47D07" w:rsidP="00D47D07">
            <w:pPr>
              <w:jc w:val="center"/>
              <w:rPr>
                <w:color w:val="000000"/>
                <w:sz w:val="20"/>
                <w:szCs w:val="20"/>
              </w:rPr>
            </w:pPr>
            <w:r w:rsidRPr="00EA0E43">
              <w:t>Kryetar/e</w:t>
            </w:r>
          </w:p>
        </w:tc>
        <w:tc>
          <w:tcPr>
            <w:tcW w:w="2238" w:type="dxa"/>
          </w:tcPr>
          <w:p w14:paraId="2D744835" w14:textId="3C2B07CF" w:rsidR="00D47D07" w:rsidRPr="00987E96" w:rsidRDefault="00D4625E" w:rsidP="00D47D07">
            <w:r>
              <w:t xml:space="preserve">Tomor </w:t>
            </w:r>
            <w:r w:rsidRPr="00D4625E">
              <w:t>Çela</w:t>
            </w:r>
          </w:p>
        </w:tc>
      </w:tr>
      <w:tr w:rsidR="00D47D07" w:rsidRPr="00B52420" w14:paraId="02323AAF" w14:textId="77777777" w:rsidTr="009D2045">
        <w:trPr>
          <w:trHeight w:val="422"/>
          <w:jc w:val="center"/>
        </w:trPr>
        <w:tc>
          <w:tcPr>
            <w:tcW w:w="460" w:type="dxa"/>
            <w:vMerge/>
            <w:vAlign w:val="center"/>
          </w:tcPr>
          <w:p w14:paraId="478E2467" w14:textId="77777777" w:rsidR="00D47D07" w:rsidRPr="00B52420" w:rsidRDefault="00D47D07" w:rsidP="00D47D07">
            <w:pPr>
              <w:jc w:val="center"/>
              <w:rPr>
                <w:color w:val="000000"/>
                <w:sz w:val="20"/>
                <w:szCs w:val="20"/>
              </w:rPr>
            </w:pPr>
          </w:p>
        </w:tc>
        <w:tc>
          <w:tcPr>
            <w:tcW w:w="1308" w:type="dxa"/>
            <w:vMerge/>
            <w:vAlign w:val="center"/>
          </w:tcPr>
          <w:p w14:paraId="331754CB" w14:textId="77777777" w:rsidR="00D47D07" w:rsidRPr="00B52420" w:rsidRDefault="00D47D07" w:rsidP="00D47D07">
            <w:pPr>
              <w:jc w:val="center"/>
              <w:rPr>
                <w:color w:val="000000"/>
                <w:sz w:val="20"/>
                <w:szCs w:val="20"/>
              </w:rPr>
            </w:pPr>
          </w:p>
        </w:tc>
        <w:tc>
          <w:tcPr>
            <w:tcW w:w="1307" w:type="dxa"/>
            <w:vMerge/>
            <w:vAlign w:val="center"/>
          </w:tcPr>
          <w:p w14:paraId="211CAD44" w14:textId="77777777" w:rsidR="00D47D07" w:rsidRPr="00B52420" w:rsidRDefault="00D47D07" w:rsidP="00D47D07">
            <w:pPr>
              <w:jc w:val="center"/>
              <w:rPr>
                <w:color w:val="000000"/>
                <w:sz w:val="20"/>
                <w:szCs w:val="20"/>
              </w:rPr>
            </w:pPr>
          </w:p>
        </w:tc>
        <w:tc>
          <w:tcPr>
            <w:tcW w:w="3364" w:type="dxa"/>
            <w:vMerge/>
            <w:vAlign w:val="center"/>
          </w:tcPr>
          <w:p w14:paraId="642FC20C" w14:textId="77777777" w:rsidR="00D47D07" w:rsidRPr="00B52420" w:rsidRDefault="00D47D07" w:rsidP="00D47D07">
            <w:pPr>
              <w:jc w:val="center"/>
              <w:rPr>
                <w:color w:val="000000"/>
                <w:sz w:val="20"/>
                <w:szCs w:val="20"/>
              </w:rPr>
            </w:pPr>
          </w:p>
        </w:tc>
        <w:tc>
          <w:tcPr>
            <w:tcW w:w="1210" w:type="dxa"/>
          </w:tcPr>
          <w:p w14:paraId="173436FB" w14:textId="4A8DB2FD" w:rsidR="00D47D07" w:rsidRPr="00B52420" w:rsidRDefault="00D47D07" w:rsidP="00D47D07">
            <w:pPr>
              <w:jc w:val="center"/>
              <w:rPr>
                <w:color w:val="000000"/>
                <w:sz w:val="20"/>
                <w:szCs w:val="20"/>
              </w:rPr>
            </w:pPr>
            <w:r w:rsidRPr="00EA0E43">
              <w:t>Mentor/e</w:t>
            </w:r>
          </w:p>
        </w:tc>
        <w:tc>
          <w:tcPr>
            <w:tcW w:w="2238" w:type="dxa"/>
          </w:tcPr>
          <w:p w14:paraId="492DEEE2" w14:textId="7165DC8E" w:rsidR="00D47D07" w:rsidRPr="00F611A5" w:rsidRDefault="00D4625E" w:rsidP="00D47D07">
            <w:proofErr w:type="spellStart"/>
            <w:r>
              <w:t>Nusret</w:t>
            </w:r>
            <w:proofErr w:type="spellEnd"/>
            <w:r>
              <w:t xml:space="preserve"> </w:t>
            </w:r>
            <w:proofErr w:type="spellStart"/>
            <w:r>
              <w:t>Pllana</w:t>
            </w:r>
            <w:proofErr w:type="spellEnd"/>
          </w:p>
        </w:tc>
      </w:tr>
      <w:tr w:rsidR="009072FE" w:rsidRPr="00B52420" w14:paraId="61066C88" w14:textId="77777777" w:rsidTr="009D2045">
        <w:trPr>
          <w:trHeight w:val="431"/>
          <w:jc w:val="center"/>
        </w:trPr>
        <w:tc>
          <w:tcPr>
            <w:tcW w:w="460" w:type="dxa"/>
            <w:vMerge/>
            <w:vAlign w:val="center"/>
          </w:tcPr>
          <w:p w14:paraId="5C01F23C" w14:textId="77777777" w:rsidR="009072FE" w:rsidRPr="00B52420" w:rsidRDefault="009072FE" w:rsidP="009072FE">
            <w:pPr>
              <w:jc w:val="center"/>
              <w:rPr>
                <w:color w:val="000000"/>
                <w:sz w:val="20"/>
                <w:szCs w:val="20"/>
              </w:rPr>
            </w:pPr>
          </w:p>
        </w:tc>
        <w:tc>
          <w:tcPr>
            <w:tcW w:w="1308" w:type="dxa"/>
            <w:vMerge/>
            <w:vAlign w:val="center"/>
          </w:tcPr>
          <w:p w14:paraId="51B6DD83" w14:textId="77777777" w:rsidR="009072FE" w:rsidRPr="00B52420" w:rsidRDefault="009072FE" w:rsidP="009072FE">
            <w:pPr>
              <w:jc w:val="center"/>
              <w:rPr>
                <w:color w:val="000000"/>
                <w:sz w:val="20"/>
                <w:szCs w:val="20"/>
              </w:rPr>
            </w:pPr>
          </w:p>
        </w:tc>
        <w:tc>
          <w:tcPr>
            <w:tcW w:w="1307" w:type="dxa"/>
            <w:vMerge/>
            <w:vAlign w:val="center"/>
          </w:tcPr>
          <w:p w14:paraId="6F5CC2C7" w14:textId="77777777" w:rsidR="009072FE" w:rsidRPr="00B52420" w:rsidRDefault="009072FE" w:rsidP="009072FE">
            <w:pPr>
              <w:jc w:val="center"/>
              <w:rPr>
                <w:color w:val="000000"/>
                <w:sz w:val="20"/>
                <w:szCs w:val="20"/>
              </w:rPr>
            </w:pPr>
          </w:p>
        </w:tc>
        <w:tc>
          <w:tcPr>
            <w:tcW w:w="3364" w:type="dxa"/>
            <w:vMerge/>
            <w:vAlign w:val="center"/>
          </w:tcPr>
          <w:p w14:paraId="54A9447A" w14:textId="77777777" w:rsidR="009072FE" w:rsidRPr="00B52420" w:rsidRDefault="009072FE" w:rsidP="009072FE">
            <w:pPr>
              <w:jc w:val="center"/>
              <w:rPr>
                <w:color w:val="000000"/>
                <w:sz w:val="20"/>
                <w:szCs w:val="20"/>
              </w:rPr>
            </w:pPr>
          </w:p>
        </w:tc>
        <w:tc>
          <w:tcPr>
            <w:tcW w:w="1210" w:type="dxa"/>
          </w:tcPr>
          <w:p w14:paraId="7CB4E3A5" w14:textId="7A11A697" w:rsidR="009072FE" w:rsidRPr="00B52420" w:rsidRDefault="009072FE" w:rsidP="009072FE">
            <w:pPr>
              <w:jc w:val="center"/>
              <w:rPr>
                <w:color w:val="000000"/>
                <w:sz w:val="20"/>
                <w:szCs w:val="20"/>
              </w:rPr>
            </w:pPr>
            <w:proofErr w:type="spellStart"/>
            <w:r w:rsidRPr="00EA0E43">
              <w:t>Anetar</w:t>
            </w:r>
            <w:proofErr w:type="spellEnd"/>
            <w:r w:rsidRPr="00EA0E43">
              <w:t>/e</w:t>
            </w:r>
          </w:p>
        </w:tc>
        <w:tc>
          <w:tcPr>
            <w:tcW w:w="2238" w:type="dxa"/>
          </w:tcPr>
          <w:p w14:paraId="428E1D4A" w14:textId="079EF656" w:rsidR="009072FE" w:rsidRPr="00D47D07" w:rsidRDefault="00D4625E" w:rsidP="009072FE">
            <w:pPr>
              <w:rPr>
                <w:sz w:val="20"/>
                <w:szCs w:val="20"/>
              </w:rPr>
            </w:pPr>
            <w:proofErr w:type="spellStart"/>
            <w:r>
              <w:rPr>
                <w:sz w:val="20"/>
                <w:szCs w:val="20"/>
              </w:rPr>
              <w:t>Sedat</w:t>
            </w:r>
            <w:proofErr w:type="spellEnd"/>
            <w:r>
              <w:rPr>
                <w:sz w:val="20"/>
                <w:szCs w:val="20"/>
              </w:rPr>
              <w:t xml:space="preserve"> </w:t>
            </w:r>
            <w:proofErr w:type="spellStart"/>
            <w:r>
              <w:rPr>
                <w:sz w:val="20"/>
                <w:szCs w:val="20"/>
              </w:rPr>
              <w:t>Baraliu</w:t>
            </w:r>
            <w:proofErr w:type="spellEnd"/>
          </w:p>
        </w:tc>
      </w:tr>
      <w:tr w:rsidR="00D4625E" w:rsidRPr="00B52420" w14:paraId="26A8A6FB" w14:textId="77777777" w:rsidTr="00DB3439">
        <w:trPr>
          <w:trHeight w:val="331"/>
          <w:jc w:val="center"/>
        </w:trPr>
        <w:tc>
          <w:tcPr>
            <w:tcW w:w="460" w:type="dxa"/>
            <w:vMerge w:val="restart"/>
            <w:vAlign w:val="center"/>
          </w:tcPr>
          <w:p w14:paraId="50AFDC87" w14:textId="34563BFB" w:rsidR="00D4625E" w:rsidRPr="00B52420" w:rsidRDefault="00D4625E" w:rsidP="00D4625E">
            <w:pPr>
              <w:jc w:val="center"/>
              <w:rPr>
                <w:color w:val="000000"/>
                <w:sz w:val="20"/>
                <w:szCs w:val="20"/>
              </w:rPr>
            </w:pPr>
            <w:r>
              <w:rPr>
                <w:color w:val="000000"/>
                <w:sz w:val="20"/>
                <w:szCs w:val="20"/>
              </w:rPr>
              <w:t>3</w:t>
            </w:r>
          </w:p>
        </w:tc>
        <w:tc>
          <w:tcPr>
            <w:tcW w:w="1308" w:type="dxa"/>
            <w:vMerge w:val="restart"/>
            <w:vAlign w:val="center"/>
          </w:tcPr>
          <w:p w14:paraId="05AC0049" w14:textId="0E8FE2FE" w:rsidR="00D4625E" w:rsidRPr="00B52420" w:rsidRDefault="00D4625E" w:rsidP="00D4625E">
            <w:pPr>
              <w:jc w:val="center"/>
              <w:rPr>
                <w:color w:val="000000"/>
                <w:sz w:val="20"/>
                <w:szCs w:val="20"/>
              </w:rPr>
            </w:pPr>
            <w:r>
              <w:rPr>
                <w:color w:val="000000"/>
                <w:sz w:val="20"/>
                <w:szCs w:val="20"/>
              </w:rPr>
              <w:t>Valon Kryeziu</w:t>
            </w:r>
          </w:p>
        </w:tc>
        <w:tc>
          <w:tcPr>
            <w:tcW w:w="1307" w:type="dxa"/>
            <w:vMerge w:val="restart"/>
            <w:vAlign w:val="center"/>
          </w:tcPr>
          <w:p w14:paraId="3293B0CF" w14:textId="6EB0A5F8" w:rsidR="00D4625E" w:rsidRPr="00B52420" w:rsidRDefault="00D4625E" w:rsidP="00D4625E">
            <w:pPr>
              <w:jc w:val="center"/>
              <w:rPr>
                <w:color w:val="000000"/>
                <w:sz w:val="20"/>
                <w:szCs w:val="20"/>
              </w:rPr>
            </w:pPr>
            <w:proofErr w:type="spellStart"/>
            <w:r w:rsidRPr="0086759A">
              <w:rPr>
                <w:bCs/>
                <w:color w:val="000000"/>
                <w:sz w:val="20"/>
                <w:szCs w:val="20"/>
              </w:rPr>
              <w:t>Mës</w:t>
            </w:r>
            <w:proofErr w:type="spellEnd"/>
            <w:r w:rsidRPr="0086759A">
              <w:rPr>
                <w:bCs/>
                <w:color w:val="000000"/>
                <w:sz w:val="20"/>
                <w:szCs w:val="20"/>
              </w:rPr>
              <w:t>. Gjeografi</w:t>
            </w:r>
          </w:p>
        </w:tc>
        <w:tc>
          <w:tcPr>
            <w:tcW w:w="3364" w:type="dxa"/>
            <w:vMerge w:val="restart"/>
            <w:vAlign w:val="center"/>
          </w:tcPr>
          <w:p w14:paraId="66F2C931" w14:textId="1C065FDC" w:rsidR="00D4625E" w:rsidRPr="00523FD5" w:rsidRDefault="00D4625E" w:rsidP="00D4625E">
            <w:pPr>
              <w:jc w:val="center"/>
              <w:rPr>
                <w:sz w:val="20"/>
                <w:szCs w:val="20"/>
              </w:rPr>
            </w:pPr>
            <w:r w:rsidRPr="00D4625E">
              <w:rPr>
                <w:sz w:val="20"/>
                <w:szCs w:val="20"/>
              </w:rPr>
              <w:t>Roli i Gjeografisë në edukimin e nxënësve për rëndësinë e ujërave</w:t>
            </w:r>
          </w:p>
        </w:tc>
        <w:tc>
          <w:tcPr>
            <w:tcW w:w="1210" w:type="dxa"/>
          </w:tcPr>
          <w:p w14:paraId="0B1D4E65" w14:textId="7D5CEF38" w:rsidR="00D4625E" w:rsidRPr="004F1DDE" w:rsidRDefault="00D4625E" w:rsidP="00D4625E">
            <w:pPr>
              <w:jc w:val="center"/>
              <w:rPr>
                <w:color w:val="000000"/>
              </w:rPr>
            </w:pPr>
            <w:r w:rsidRPr="004F1DDE">
              <w:t>Kryetar/e</w:t>
            </w:r>
          </w:p>
        </w:tc>
        <w:tc>
          <w:tcPr>
            <w:tcW w:w="2238" w:type="dxa"/>
          </w:tcPr>
          <w:p w14:paraId="7E553A40" w14:textId="697AB63C" w:rsidR="00D4625E" w:rsidRPr="004F1DDE" w:rsidRDefault="00D4625E" w:rsidP="00D4625E">
            <w:pPr>
              <w:rPr>
                <w:sz w:val="20"/>
                <w:szCs w:val="20"/>
              </w:rPr>
            </w:pPr>
            <w:r w:rsidRPr="00AC2003">
              <w:t>Tomor Çela</w:t>
            </w:r>
          </w:p>
        </w:tc>
      </w:tr>
      <w:tr w:rsidR="00D4625E" w:rsidRPr="00B52420" w14:paraId="2935213C" w14:textId="77777777" w:rsidTr="00DB3439">
        <w:trPr>
          <w:trHeight w:val="331"/>
          <w:jc w:val="center"/>
        </w:trPr>
        <w:tc>
          <w:tcPr>
            <w:tcW w:w="460" w:type="dxa"/>
            <w:vMerge/>
            <w:vAlign w:val="center"/>
          </w:tcPr>
          <w:p w14:paraId="2F1ABD3B" w14:textId="77777777" w:rsidR="00D4625E" w:rsidRPr="00B52420" w:rsidRDefault="00D4625E" w:rsidP="00D4625E">
            <w:pPr>
              <w:jc w:val="center"/>
              <w:rPr>
                <w:color w:val="000000"/>
                <w:sz w:val="20"/>
                <w:szCs w:val="20"/>
              </w:rPr>
            </w:pPr>
          </w:p>
        </w:tc>
        <w:tc>
          <w:tcPr>
            <w:tcW w:w="1308" w:type="dxa"/>
            <w:vMerge/>
            <w:vAlign w:val="center"/>
          </w:tcPr>
          <w:p w14:paraId="2FDA564D" w14:textId="77777777" w:rsidR="00D4625E" w:rsidRPr="00B52420" w:rsidRDefault="00D4625E" w:rsidP="00D4625E">
            <w:pPr>
              <w:jc w:val="center"/>
              <w:rPr>
                <w:color w:val="000000"/>
                <w:sz w:val="20"/>
                <w:szCs w:val="20"/>
              </w:rPr>
            </w:pPr>
          </w:p>
        </w:tc>
        <w:tc>
          <w:tcPr>
            <w:tcW w:w="1307" w:type="dxa"/>
            <w:vMerge/>
            <w:vAlign w:val="center"/>
          </w:tcPr>
          <w:p w14:paraId="662DA7F4" w14:textId="77777777" w:rsidR="00D4625E" w:rsidRPr="00B52420" w:rsidRDefault="00D4625E" w:rsidP="00D4625E">
            <w:pPr>
              <w:jc w:val="center"/>
              <w:rPr>
                <w:color w:val="000000"/>
                <w:sz w:val="20"/>
                <w:szCs w:val="20"/>
              </w:rPr>
            </w:pPr>
          </w:p>
        </w:tc>
        <w:tc>
          <w:tcPr>
            <w:tcW w:w="3364" w:type="dxa"/>
            <w:vMerge/>
            <w:vAlign w:val="center"/>
          </w:tcPr>
          <w:p w14:paraId="00912FA2" w14:textId="77777777" w:rsidR="00D4625E" w:rsidRPr="00B52420" w:rsidRDefault="00D4625E" w:rsidP="00D4625E">
            <w:pPr>
              <w:jc w:val="center"/>
              <w:rPr>
                <w:color w:val="000000"/>
                <w:sz w:val="20"/>
                <w:szCs w:val="20"/>
              </w:rPr>
            </w:pPr>
          </w:p>
        </w:tc>
        <w:tc>
          <w:tcPr>
            <w:tcW w:w="1210" w:type="dxa"/>
          </w:tcPr>
          <w:p w14:paraId="5CDD1438" w14:textId="71522EC7" w:rsidR="00D4625E" w:rsidRPr="004F1DDE" w:rsidRDefault="00D4625E" w:rsidP="00D4625E">
            <w:pPr>
              <w:jc w:val="center"/>
              <w:rPr>
                <w:color w:val="000000"/>
              </w:rPr>
            </w:pPr>
            <w:r w:rsidRPr="004F1DDE">
              <w:t>Mentor/e</w:t>
            </w:r>
          </w:p>
        </w:tc>
        <w:tc>
          <w:tcPr>
            <w:tcW w:w="2238" w:type="dxa"/>
          </w:tcPr>
          <w:p w14:paraId="285D954B" w14:textId="23AE0D51" w:rsidR="00D4625E" w:rsidRPr="004F1DDE" w:rsidRDefault="00D4625E" w:rsidP="00D4625E">
            <w:pPr>
              <w:rPr>
                <w:sz w:val="20"/>
                <w:szCs w:val="20"/>
              </w:rPr>
            </w:pPr>
            <w:proofErr w:type="spellStart"/>
            <w:r w:rsidRPr="00AC2003">
              <w:t>Valbon</w:t>
            </w:r>
            <w:proofErr w:type="spellEnd"/>
            <w:r w:rsidRPr="00AC2003">
              <w:t xml:space="preserve"> </w:t>
            </w:r>
            <w:proofErr w:type="spellStart"/>
            <w:r w:rsidRPr="00AC2003">
              <w:t>Bytyqi</w:t>
            </w:r>
            <w:proofErr w:type="spellEnd"/>
          </w:p>
        </w:tc>
      </w:tr>
      <w:tr w:rsidR="00D4625E" w:rsidRPr="00B52420" w14:paraId="4AEF8BAA" w14:textId="77777777" w:rsidTr="00DB3439">
        <w:trPr>
          <w:trHeight w:val="331"/>
          <w:jc w:val="center"/>
        </w:trPr>
        <w:tc>
          <w:tcPr>
            <w:tcW w:w="460" w:type="dxa"/>
            <w:vMerge/>
            <w:vAlign w:val="center"/>
          </w:tcPr>
          <w:p w14:paraId="7648BD1B" w14:textId="77777777" w:rsidR="00D4625E" w:rsidRPr="00B52420" w:rsidRDefault="00D4625E" w:rsidP="00D4625E">
            <w:pPr>
              <w:jc w:val="center"/>
              <w:rPr>
                <w:color w:val="000000"/>
                <w:sz w:val="20"/>
                <w:szCs w:val="20"/>
              </w:rPr>
            </w:pPr>
          </w:p>
        </w:tc>
        <w:tc>
          <w:tcPr>
            <w:tcW w:w="1308" w:type="dxa"/>
            <w:vMerge/>
            <w:vAlign w:val="center"/>
          </w:tcPr>
          <w:p w14:paraId="5F8BAB7E" w14:textId="77777777" w:rsidR="00D4625E" w:rsidRPr="00B52420" w:rsidRDefault="00D4625E" w:rsidP="00D4625E">
            <w:pPr>
              <w:jc w:val="center"/>
              <w:rPr>
                <w:color w:val="000000"/>
                <w:sz w:val="20"/>
                <w:szCs w:val="20"/>
              </w:rPr>
            </w:pPr>
          </w:p>
        </w:tc>
        <w:tc>
          <w:tcPr>
            <w:tcW w:w="1307" w:type="dxa"/>
            <w:vMerge/>
            <w:vAlign w:val="center"/>
          </w:tcPr>
          <w:p w14:paraId="0C3EF631" w14:textId="77777777" w:rsidR="00D4625E" w:rsidRPr="00B52420" w:rsidRDefault="00D4625E" w:rsidP="00D4625E">
            <w:pPr>
              <w:jc w:val="center"/>
              <w:rPr>
                <w:color w:val="000000"/>
                <w:sz w:val="20"/>
                <w:szCs w:val="20"/>
              </w:rPr>
            </w:pPr>
          </w:p>
        </w:tc>
        <w:tc>
          <w:tcPr>
            <w:tcW w:w="3364" w:type="dxa"/>
            <w:vMerge/>
            <w:vAlign w:val="center"/>
          </w:tcPr>
          <w:p w14:paraId="66775B1D" w14:textId="77777777" w:rsidR="00D4625E" w:rsidRPr="00B52420" w:rsidRDefault="00D4625E" w:rsidP="00D4625E">
            <w:pPr>
              <w:jc w:val="center"/>
              <w:rPr>
                <w:color w:val="000000"/>
                <w:sz w:val="20"/>
                <w:szCs w:val="20"/>
              </w:rPr>
            </w:pPr>
          </w:p>
        </w:tc>
        <w:tc>
          <w:tcPr>
            <w:tcW w:w="1210" w:type="dxa"/>
          </w:tcPr>
          <w:p w14:paraId="0BEF52E9" w14:textId="78D976CF" w:rsidR="00D4625E" w:rsidRPr="004F1DDE" w:rsidRDefault="00D4625E" w:rsidP="00D4625E">
            <w:pPr>
              <w:jc w:val="center"/>
              <w:rPr>
                <w:color w:val="000000"/>
              </w:rPr>
            </w:pPr>
            <w:proofErr w:type="spellStart"/>
            <w:r w:rsidRPr="004F1DDE">
              <w:t>Anetar</w:t>
            </w:r>
            <w:proofErr w:type="spellEnd"/>
            <w:r w:rsidRPr="004F1DDE">
              <w:t>/e</w:t>
            </w:r>
          </w:p>
        </w:tc>
        <w:tc>
          <w:tcPr>
            <w:tcW w:w="2238" w:type="dxa"/>
          </w:tcPr>
          <w:p w14:paraId="774C7348" w14:textId="67419705" w:rsidR="00D4625E" w:rsidRPr="004F1DDE" w:rsidRDefault="00D4625E" w:rsidP="00D4625E">
            <w:pPr>
              <w:rPr>
                <w:sz w:val="20"/>
                <w:szCs w:val="20"/>
              </w:rPr>
            </w:pPr>
            <w:r w:rsidRPr="00AC2003">
              <w:t>Veli Kryeziu</w:t>
            </w:r>
          </w:p>
        </w:tc>
      </w:tr>
      <w:tr w:rsidR="009D4F6B" w:rsidRPr="00B52420" w14:paraId="4875696F" w14:textId="77777777" w:rsidTr="00DB3439">
        <w:trPr>
          <w:trHeight w:val="331"/>
          <w:jc w:val="center"/>
        </w:trPr>
        <w:tc>
          <w:tcPr>
            <w:tcW w:w="460" w:type="dxa"/>
            <w:vMerge w:val="restart"/>
            <w:vAlign w:val="center"/>
          </w:tcPr>
          <w:p w14:paraId="6D4448BA" w14:textId="423220FA" w:rsidR="009D4F6B" w:rsidRPr="00B52420" w:rsidRDefault="00D26E96" w:rsidP="009D4F6B">
            <w:pPr>
              <w:jc w:val="center"/>
              <w:rPr>
                <w:color w:val="000000"/>
                <w:sz w:val="20"/>
                <w:szCs w:val="20"/>
              </w:rPr>
            </w:pPr>
            <w:r>
              <w:rPr>
                <w:color w:val="000000"/>
                <w:sz w:val="20"/>
                <w:szCs w:val="20"/>
              </w:rPr>
              <w:t>4</w:t>
            </w:r>
          </w:p>
        </w:tc>
        <w:tc>
          <w:tcPr>
            <w:tcW w:w="1308" w:type="dxa"/>
            <w:vMerge w:val="restart"/>
            <w:vAlign w:val="center"/>
          </w:tcPr>
          <w:p w14:paraId="6FA706F2" w14:textId="0C8304F6" w:rsidR="009D4F6B" w:rsidRPr="00B52420" w:rsidRDefault="00881938" w:rsidP="009D4F6B">
            <w:pPr>
              <w:jc w:val="center"/>
              <w:rPr>
                <w:color w:val="000000"/>
                <w:sz w:val="20"/>
                <w:szCs w:val="20"/>
              </w:rPr>
            </w:pPr>
            <w:r w:rsidRPr="00881938">
              <w:rPr>
                <w:color w:val="000000"/>
                <w:sz w:val="20"/>
                <w:szCs w:val="20"/>
              </w:rPr>
              <w:t>Arianit Paçarizi</w:t>
            </w:r>
          </w:p>
        </w:tc>
        <w:tc>
          <w:tcPr>
            <w:tcW w:w="1307" w:type="dxa"/>
            <w:vMerge w:val="restart"/>
            <w:vAlign w:val="center"/>
          </w:tcPr>
          <w:p w14:paraId="6836FAD9" w14:textId="77777777" w:rsidR="001A53F4" w:rsidRDefault="001A53F4" w:rsidP="001A53F4">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5BF6D992" w14:textId="714808DB" w:rsidR="00987E96" w:rsidRDefault="00881938" w:rsidP="001A53F4">
            <w:pPr>
              <w:jc w:val="center"/>
              <w:rPr>
                <w:sz w:val="20"/>
                <w:szCs w:val="20"/>
              </w:rPr>
            </w:pPr>
            <w:r>
              <w:rPr>
                <w:sz w:val="20"/>
                <w:szCs w:val="20"/>
              </w:rPr>
              <w:t>GJLSH</w:t>
            </w:r>
          </w:p>
          <w:p w14:paraId="75C26A05" w14:textId="0660A35A" w:rsidR="009D4F6B" w:rsidRPr="00B52420" w:rsidRDefault="00E86868" w:rsidP="001A53F4">
            <w:pPr>
              <w:rPr>
                <w:color w:val="000000"/>
                <w:sz w:val="20"/>
                <w:szCs w:val="20"/>
              </w:rPr>
            </w:pPr>
            <w:r>
              <w:rPr>
                <w:sz w:val="20"/>
                <w:szCs w:val="20"/>
              </w:rPr>
              <w:t xml:space="preserve">  </w:t>
            </w:r>
          </w:p>
        </w:tc>
        <w:tc>
          <w:tcPr>
            <w:tcW w:w="3364" w:type="dxa"/>
            <w:vMerge w:val="restart"/>
            <w:vAlign w:val="center"/>
          </w:tcPr>
          <w:p w14:paraId="3E6A489D" w14:textId="71798392" w:rsidR="009D4F6B" w:rsidRPr="00B52420" w:rsidRDefault="00881938" w:rsidP="004F1DDE">
            <w:pPr>
              <w:jc w:val="center"/>
              <w:rPr>
                <w:color w:val="000000"/>
                <w:sz w:val="20"/>
                <w:szCs w:val="20"/>
              </w:rPr>
            </w:pPr>
            <w:r w:rsidRPr="00881938">
              <w:rPr>
                <w:color w:val="000000"/>
                <w:sz w:val="20"/>
                <w:szCs w:val="20"/>
              </w:rPr>
              <w:t>Përfshirja e historisë së gjuhës shqipe në nivelin 6-9 në mësimdhënie.</w:t>
            </w:r>
          </w:p>
        </w:tc>
        <w:tc>
          <w:tcPr>
            <w:tcW w:w="1210" w:type="dxa"/>
          </w:tcPr>
          <w:p w14:paraId="0E708030" w14:textId="51B0442F" w:rsidR="009D4F6B" w:rsidRPr="004F1DDE" w:rsidRDefault="009D4F6B" w:rsidP="009D4F6B">
            <w:pPr>
              <w:jc w:val="center"/>
            </w:pPr>
            <w:r w:rsidRPr="004F1DDE">
              <w:t>Kryetar/e</w:t>
            </w:r>
          </w:p>
        </w:tc>
        <w:tc>
          <w:tcPr>
            <w:tcW w:w="2238" w:type="dxa"/>
          </w:tcPr>
          <w:p w14:paraId="0CF25A0D" w14:textId="4DD06B61" w:rsidR="009D4F6B" w:rsidRPr="004F1DDE" w:rsidRDefault="00881938" w:rsidP="009D4F6B">
            <w:pPr>
              <w:rPr>
                <w:sz w:val="20"/>
                <w:szCs w:val="20"/>
              </w:rPr>
            </w:pPr>
            <w:proofErr w:type="spellStart"/>
            <w:r>
              <w:rPr>
                <w:sz w:val="20"/>
                <w:szCs w:val="20"/>
              </w:rPr>
              <w:t>Xhavit</w:t>
            </w:r>
            <w:proofErr w:type="spellEnd"/>
            <w:r>
              <w:rPr>
                <w:sz w:val="20"/>
                <w:szCs w:val="20"/>
              </w:rPr>
              <w:t xml:space="preserve"> </w:t>
            </w:r>
            <w:proofErr w:type="spellStart"/>
            <w:r>
              <w:rPr>
                <w:sz w:val="20"/>
                <w:szCs w:val="20"/>
              </w:rPr>
              <w:t>Beqiri</w:t>
            </w:r>
            <w:proofErr w:type="spellEnd"/>
          </w:p>
        </w:tc>
      </w:tr>
      <w:tr w:rsidR="00987E96" w:rsidRPr="00B52420" w14:paraId="24A3ECCC" w14:textId="77777777" w:rsidTr="00DB3439">
        <w:trPr>
          <w:trHeight w:val="331"/>
          <w:jc w:val="center"/>
        </w:trPr>
        <w:tc>
          <w:tcPr>
            <w:tcW w:w="460" w:type="dxa"/>
            <w:vMerge/>
            <w:vAlign w:val="center"/>
          </w:tcPr>
          <w:p w14:paraId="5B5A9074" w14:textId="77777777" w:rsidR="00987E96" w:rsidRPr="00B52420" w:rsidRDefault="00987E96" w:rsidP="00987E96">
            <w:pPr>
              <w:jc w:val="center"/>
              <w:rPr>
                <w:color w:val="000000"/>
                <w:sz w:val="20"/>
                <w:szCs w:val="20"/>
              </w:rPr>
            </w:pPr>
          </w:p>
        </w:tc>
        <w:tc>
          <w:tcPr>
            <w:tcW w:w="1308" w:type="dxa"/>
            <w:vMerge/>
            <w:vAlign w:val="center"/>
          </w:tcPr>
          <w:p w14:paraId="3C6496C5" w14:textId="77777777" w:rsidR="00987E96" w:rsidRPr="00B52420" w:rsidRDefault="00987E96" w:rsidP="00987E96">
            <w:pPr>
              <w:jc w:val="center"/>
              <w:rPr>
                <w:color w:val="000000"/>
                <w:sz w:val="20"/>
                <w:szCs w:val="20"/>
              </w:rPr>
            </w:pPr>
          </w:p>
        </w:tc>
        <w:tc>
          <w:tcPr>
            <w:tcW w:w="1307" w:type="dxa"/>
            <w:vMerge/>
            <w:vAlign w:val="center"/>
          </w:tcPr>
          <w:p w14:paraId="79F8DB3B" w14:textId="77777777" w:rsidR="00987E96" w:rsidRPr="00B52420" w:rsidRDefault="00987E96" w:rsidP="00987E96">
            <w:pPr>
              <w:jc w:val="center"/>
              <w:rPr>
                <w:color w:val="000000"/>
                <w:sz w:val="20"/>
                <w:szCs w:val="20"/>
              </w:rPr>
            </w:pPr>
          </w:p>
        </w:tc>
        <w:tc>
          <w:tcPr>
            <w:tcW w:w="3364" w:type="dxa"/>
            <w:vMerge/>
            <w:vAlign w:val="center"/>
          </w:tcPr>
          <w:p w14:paraId="5AFF5434" w14:textId="77777777" w:rsidR="00987E96" w:rsidRPr="00B52420" w:rsidRDefault="00987E96" w:rsidP="00987E96">
            <w:pPr>
              <w:jc w:val="center"/>
              <w:rPr>
                <w:color w:val="000000"/>
                <w:sz w:val="20"/>
                <w:szCs w:val="20"/>
              </w:rPr>
            </w:pPr>
          </w:p>
        </w:tc>
        <w:tc>
          <w:tcPr>
            <w:tcW w:w="1210" w:type="dxa"/>
          </w:tcPr>
          <w:p w14:paraId="104E2CC7" w14:textId="723492C4" w:rsidR="00987E96" w:rsidRPr="004F1DDE" w:rsidRDefault="00987E96" w:rsidP="00987E96">
            <w:pPr>
              <w:jc w:val="center"/>
            </w:pPr>
            <w:r w:rsidRPr="004F1DDE">
              <w:t>Mentor/e</w:t>
            </w:r>
          </w:p>
        </w:tc>
        <w:tc>
          <w:tcPr>
            <w:tcW w:w="2238" w:type="dxa"/>
          </w:tcPr>
          <w:p w14:paraId="221898A0" w14:textId="6CC5DFC3" w:rsidR="00987E96" w:rsidRPr="004F1DDE" w:rsidRDefault="00881938" w:rsidP="00987E96">
            <w:pPr>
              <w:rPr>
                <w:sz w:val="20"/>
                <w:szCs w:val="20"/>
              </w:rPr>
            </w:pPr>
            <w:proofErr w:type="spellStart"/>
            <w:r>
              <w:rPr>
                <w:sz w:val="20"/>
                <w:szCs w:val="20"/>
              </w:rPr>
              <w:t>Naser</w:t>
            </w:r>
            <w:proofErr w:type="spellEnd"/>
            <w:r>
              <w:rPr>
                <w:sz w:val="20"/>
                <w:szCs w:val="20"/>
              </w:rPr>
              <w:t xml:space="preserve"> </w:t>
            </w:r>
            <w:proofErr w:type="spellStart"/>
            <w:r>
              <w:rPr>
                <w:sz w:val="20"/>
                <w:szCs w:val="20"/>
              </w:rPr>
              <w:t>Pajaziti</w:t>
            </w:r>
            <w:proofErr w:type="spellEnd"/>
          </w:p>
        </w:tc>
      </w:tr>
      <w:tr w:rsidR="00987E96" w:rsidRPr="00B52420" w14:paraId="0C1D61BC" w14:textId="77777777" w:rsidTr="003C6A8E">
        <w:trPr>
          <w:trHeight w:val="404"/>
          <w:jc w:val="center"/>
        </w:trPr>
        <w:tc>
          <w:tcPr>
            <w:tcW w:w="460" w:type="dxa"/>
            <w:vMerge/>
            <w:vAlign w:val="center"/>
          </w:tcPr>
          <w:p w14:paraId="3FC00A34" w14:textId="77777777" w:rsidR="00987E96" w:rsidRPr="00B52420" w:rsidRDefault="00987E96" w:rsidP="00987E96">
            <w:pPr>
              <w:jc w:val="center"/>
              <w:rPr>
                <w:color w:val="000000"/>
                <w:sz w:val="20"/>
                <w:szCs w:val="20"/>
              </w:rPr>
            </w:pPr>
          </w:p>
        </w:tc>
        <w:tc>
          <w:tcPr>
            <w:tcW w:w="1308" w:type="dxa"/>
            <w:vMerge/>
            <w:vAlign w:val="center"/>
          </w:tcPr>
          <w:p w14:paraId="45543A4B" w14:textId="77777777" w:rsidR="00987E96" w:rsidRPr="00B52420" w:rsidRDefault="00987E96" w:rsidP="00987E96">
            <w:pPr>
              <w:jc w:val="center"/>
              <w:rPr>
                <w:color w:val="000000"/>
                <w:sz w:val="20"/>
                <w:szCs w:val="20"/>
              </w:rPr>
            </w:pPr>
          </w:p>
        </w:tc>
        <w:tc>
          <w:tcPr>
            <w:tcW w:w="1307" w:type="dxa"/>
            <w:vMerge/>
            <w:vAlign w:val="center"/>
          </w:tcPr>
          <w:p w14:paraId="4B4D1B13" w14:textId="77777777" w:rsidR="00987E96" w:rsidRPr="00B52420" w:rsidRDefault="00987E96" w:rsidP="00987E96">
            <w:pPr>
              <w:jc w:val="center"/>
              <w:rPr>
                <w:color w:val="000000"/>
                <w:sz w:val="20"/>
                <w:szCs w:val="20"/>
              </w:rPr>
            </w:pPr>
          </w:p>
        </w:tc>
        <w:tc>
          <w:tcPr>
            <w:tcW w:w="3364" w:type="dxa"/>
            <w:vMerge/>
            <w:vAlign w:val="center"/>
          </w:tcPr>
          <w:p w14:paraId="68147AD9" w14:textId="77777777" w:rsidR="00987E96" w:rsidRPr="00B52420" w:rsidRDefault="00987E96" w:rsidP="00987E96">
            <w:pPr>
              <w:jc w:val="center"/>
              <w:rPr>
                <w:color w:val="000000"/>
                <w:sz w:val="20"/>
                <w:szCs w:val="20"/>
              </w:rPr>
            </w:pPr>
          </w:p>
        </w:tc>
        <w:tc>
          <w:tcPr>
            <w:tcW w:w="1210" w:type="dxa"/>
          </w:tcPr>
          <w:p w14:paraId="74B9B397" w14:textId="65EF6548" w:rsidR="00987E96" w:rsidRPr="004F1DDE" w:rsidRDefault="00987E96" w:rsidP="00987E96">
            <w:pPr>
              <w:jc w:val="center"/>
            </w:pPr>
            <w:proofErr w:type="spellStart"/>
            <w:r w:rsidRPr="004F1DDE">
              <w:t>Anetar</w:t>
            </w:r>
            <w:proofErr w:type="spellEnd"/>
            <w:r w:rsidRPr="004F1DDE">
              <w:t>/e</w:t>
            </w:r>
          </w:p>
        </w:tc>
        <w:tc>
          <w:tcPr>
            <w:tcW w:w="2238" w:type="dxa"/>
          </w:tcPr>
          <w:p w14:paraId="132BA31E" w14:textId="1A6B5B78" w:rsidR="00987E96" w:rsidRPr="004F1DDE" w:rsidRDefault="00881938" w:rsidP="00987E96">
            <w:pPr>
              <w:rPr>
                <w:sz w:val="20"/>
                <w:szCs w:val="20"/>
              </w:rPr>
            </w:pPr>
            <w:r>
              <w:rPr>
                <w:sz w:val="20"/>
                <w:szCs w:val="20"/>
              </w:rPr>
              <w:t xml:space="preserve">Jehona </w:t>
            </w:r>
            <w:proofErr w:type="spellStart"/>
            <w:r>
              <w:rPr>
                <w:sz w:val="20"/>
                <w:szCs w:val="20"/>
              </w:rPr>
              <w:t>Ferizi</w:t>
            </w:r>
            <w:proofErr w:type="spellEnd"/>
            <w:r>
              <w:rPr>
                <w:sz w:val="20"/>
                <w:szCs w:val="20"/>
              </w:rPr>
              <w:t xml:space="preserve"> </w:t>
            </w:r>
            <w:proofErr w:type="spellStart"/>
            <w:r>
              <w:rPr>
                <w:sz w:val="20"/>
                <w:szCs w:val="20"/>
              </w:rPr>
              <w:t>Miftari</w:t>
            </w:r>
            <w:proofErr w:type="spellEnd"/>
          </w:p>
        </w:tc>
      </w:tr>
      <w:tr w:rsidR="00987E96" w:rsidRPr="00B52420" w14:paraId="04E695EB" w14:textId="77777777" w:rsidTr="008C3C16">
        <w:trPr>
          <w:trHeight w:val="332"/>
          <w:jc w:val="center"/>
        </w:trPr>
        <w:tc>
          <w:tcPr>
            <w:tcW w:w="460" w:type="dxa"/>
            <w:vMerge w:val="restart"/>
            <w:vAlign w:val="center"/>
          </w:tcPr>
          <w:p w14:paraId="7CE0A3B7" w14:textId="27E96C7E" w:rsidR="00987E96" w:rsidRPr="00B52420" w:rsidRDefault="00987E96" w:rsidP="00987E96">
            <w:pPr>
              <w:jc w:val="center"/>
              <w:rPr>
                <w:color w:val="000000"/>
                <w:sz w:val="20"/>
                <w:szCs w:val="20"/>
              </w:rPr>
            </w:pPr>
            <w:r>
              <w:rPr>
                <w:color w:val="000000"/>
                <w:sz w:val="20"/>
                <w:szCs w:val="20"/>
              </w:rPr>
              <w:t>5</w:t>
            </w:r>
          </w:p>
        </w:tc>
        <w:tc>
          <w:tcPr>
            <w:tcW w:w="1308" w:type="dxa"/>
            <w:vMerge w:val="restart"/>
            <w:vAlign w:val="center"/>
          </w:tcPr>
          <w:p w14:paraId="50F5A315" w14:textId="45A9EB38" w:rsidR="00987E96" w:rsidRPr="008E324E" w:rsidRDefault="00242854" w:rsidP="00987E96">
            <w:pPr>
              <w:jc w:val="center"/>
              <w:rPr>
                <w:color w:val="000000"/>
                <w:sz w:val="20"/>
                <w:szCs w:val="20"/>
              </w:rPr>
            </w:pPr>
            <w:proofErr w:type="spellStart"/>
            <w:r>
              <w:rPr>
                <w:color w:val="000000"/>
                <w:sz w:val="20"/>
                <w:szCs w:val="20"/>
              </w:rPr>
              <w:t>Lulzim</w:t>
            </w:r>
            <w:proofErr w:type="spellEnd"/>
            <w:r>
              <w:rPr>
                <w:color w:val="000000"/>
                <w:sz w:val="20"/>
                <w:szCs w:val="20"/>
              </w:rPr>
              <w:t xml:space="preserve"> </w:t>
            </w:r>
            <w:proofErr w:type="spellStart"/>
            <w:r>
              <w:rPr>
                <w:color w:val="000000"/>
                <w:sz w:val="20"/>
                <w:szCs w:val="20"/>
              </w:rPr>
              <w:t>Zymberi</w:t>
            </w:r>
            <w:proofErr w:type="spellEnd"/>
          </w:p>
        </w:tc>
        <w:tc>
          <w:tcPr>
            <w:tcW w:w="1307" w:type="dxa"/>
            <w:vMerge w:val="restart"/>
            <w:vAlign w:val="center"/>
          </w:tcPr>
          <w:p w14:paraId="38BD0CDD" w14:textId="77777777" w:rsidR="00987E96" w:rsidRDefault="00987E96" w:rsidP="00987E96">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46E00B61" w14:textId="3EB98E77" w:rsidR="00987E96" w:rsidRDefault="00242854" w:rsidP="00987E96">
            <w:pPr>
              <w:jc w:val="center"/>
              <w:rPr>
                <w:sz w:val="20"/>
                <w:szCs w:val="20"/>
              </w:rPr>
            </w:pPr>
            <w:r>
              <w:rPr>
                <w:sz w:val="20"/>
                <w:szCs w:val="20"/>
              </w:rPr>
              <w:t>Histori</w:t>
            </w:r>
          </w:p>
          <w:p w14:paraId="7A7E435A" w14:textId="4467721C" w:rsidR="00987E96" w:rsidRPr="00B52420" w:rsidRDefault="00987E96" w:rsidP="00987E96">
            <w:pPr>
              <w:jc w:val="center"/>
              <w:rPr>
                <w:color w:val="000000"/>
                <w:sz w:val="20"/>
                <w:szCs w:val="20"/>
              </w:rPr>
            </w:pPr>
          </w:p>
        </w:tc>
        <w:tc>
          <w:tcPr>
            <w:tcW w:w="3364" w:type="dxa"/>
            <w:vMerge w:val="restart"/>
            <w:vAlign w:val="center"/>
          </w:tcPr>
          <w:p w14:paraId="58EAD505" w14:textId="34057F5B" w:rsidR="00987E96" w:rsidRPr="00B52420" w:rsidRDefault="00242854" w:rsidP="00987E96">
            <w:pPr>
              <w:jc w:val="center"/>
              <w:rPr>
                <w:color w:val="000000"/>
                <w:sz w:val="20"/>
                <w:szCs w:val="20"/>
              </w:rPr>
            </w:pPr>
            <w:r w:rsidRPr="00242854">
              <w:rPr>
                <w:color w:val="000000"/>
                <w:sz w:val="20"/>
                <w:szCs w:val="20"/>
              </w:rPr>
              <w:t>Integrimi i Historisë së Kosovës gjatë viteve 1990-1999 në tekstet shkollore të klasës IX</w:t>
            </w:r>
          </w:p>
        </w:tc>
        <w:tc>
          <w:tcPr>
            <w:tcW w:w="1210" w:type="dxa"/>
          </w:tcPr>
          <w:p w14:paraId="43FB0E70" w14:textId="24C989C6" w:rsidR="00987E96" w:rsidRPr="001C1957" w:rsidRDefault="00987E96" w:rsidP="00987E96">
            <w:pPr>
              <w:jc w:val="center"/>
            </w:pPr>
            <w:r w:rsidRPr="001C1957">
              <w:t>Kryetar/e</w:t>
            </w:r>
          </w:p>
        </w:tc>
        <w:tc>
          <w:tcPr>
            <w:tcW w:w="2238" w:type="dxa"/>
          </w:tcPr>
          <w:p w14:paraId="1165AE90" w14:textId="72AE9FDF" w:rsidR="00987E96" w:rsidRPr="00F93061" w:rsidRDefault="00242854" w:rsidP="00987E96">
            <w:proofErr w:type="spellStart"/>
            <w:r>
              <w:t>Bahtije</w:t>
            </w:r>
            <w:proofErr w:type="spellEnd"/>
            <w:r>
              <w:t xml:space="preserve"> </w:t>
            </w:r>
            <w:proofErr w:type="spellStart"/>
            <w:r>
              <w:t>G</w:t>
            </w:r>
            <w:r w:rsidRPr="00242854">
              <w:rPr>
                <w:color w:val="000000"/>
                <w:sz w:val="20"/>
                <w:szCs w:val="20"/>
              </w:rPr>
              <w:t>ë</w:t>
            </w:r>
            <w:r>
              <w:rPr>
                <w:color w:val="000000"/>
                <w:sz w:val="20"/>
                <w:szCs w:val="20"/>
              </w:rPr>
              <w:t>rbeshi</w:t>
            </w:r>
            <w:proofErr w:type="spellEnd"/>
            <w:r>
              <w:rPr>
                <w:color w:val="000000"/>
                <w:sz w:val="20"/>
                <w:szCs w:val="20"/>
              </w:rPr>
              <w:t xml:space="preserve"> </w:t>
            </w:r>
            <w:proofErr w:type="spellStart"/>
            <w:r>
              <w:rPr>
                <w:color w:val="000000"/>
                <w:sz w:val="20"/>
                <w:szCs w:val="20"/>
              </w:rPr>
              <w:t>Zylfiu</w:t>
            </w:r>
            <w:proofErr w:type="spellEnd"/>
          </w:p>
        </w:tc>
      </w:tr>
      <w:tr w:rsidR="00987E96" w:rsidRPr="00B52420" w14:paraId="0A615638" w14:textId="77777777" w:rsidTr="004B0D89">
        <w:trPr>
          <w:trHeight w:val="449"/>
          <w:jc w:val="center"/>
        </w:trPr>
        <w:tc>
          <w:tcPr>
            <w:tcW w:w="460" w:type="dxa"/>
            <w:vMerge/>
            <w:vAlign w:val="center"/>
          </w:tcPr>
          <w:p w14:paraId="1D12166A" w14:textId="77777777" w:rsidR="00987E96" w:rsidRPr="00B52420" w:rsidRDefault="00987E96" w:rsidP="00987E96">
            <w:pPr>
              <w:jc w:val="center"/>
              <w:rPr>
                <w:color w:val="000000"/>
                <w:sz w:val="20"/>
                <w:szCs w:val="20"/>
              </w:rPr>
            </w:pPr>
          </w:p>
        </w:tc>
        <w:tc>
          <w:tcPr>
            <w:tcW w:w="1308" w:type="dxa"/>
            <w:vMerge/>
            <w:vAlign w:val="center"/>
          </w:tcPr>
          <w:p w14:paraId="59F2A345" w14:textId="77777777" w:rsidR="00987E96" w:rsidRPr="00B52420" w:rsidRDefault="00987E96" w:rsidP="00987E96">
            <w:pPr>
              <w:jc w:val="center"/>
              <w:rPr>
                <w:color w:val="000000"/>
                <w:sz w:val="20"/>
                <w:szCs w:val="20"/>
              </w:rPr>
            </w:pPr>
          </w:p>
        </w:tc>
        <w:tc>
          <w:tcPr>
            <w:tcW w:w="1307" w:type="dxa"/>
            <w:vMerge/>
            <w:vAlign w:val="center"/>
          </w:tcPr>
          <w:p w14:paraId="4C6E61D6" w14:textId="77777777" w:rsidR="00987E96" w:rsidRPr="00B52420" w:rsidRDefault="00987E96" w:rsidP="00987E96">
            <w:pPr>
              <w:jc w:val="center"/>
              <w:rPr>
                <w:color w:val="000000"/>
                <w:sz w:val="20"/>
                <w:szCs w:val="20"/>
              </w:rPr>
            </w:pPr>
          </w:p>
        </w:tc>
        <w:tc>
          <w:tcPr>
            <w:tcW w:w="3364" w:type="dxa"/>
            <w:vMerge/>
            <w:vAlign w:val="center"/>
          </w:tcPr>
          <w:p w14:paraId="41AC2B6E" w14:textId="77777777" w:rsidR="00987E96" w:rsidRPr="00B52420" w:rsidRDefault="00987E96" w:rsidP="00987E96">
            <w:pPr>
              <w:jc w:val="center"/>
              <w:rPr>
                <w:color w:val="000000"/>
                <w:sz w:val="20"/>
                <w:szCs w:val="20"/>
              </w:rPr>
            </w:pPr>
          </w:p>
        </w:tc>
        <w:tc>
          <w:tcPr>
            <w:tcW w:w="1210" w:type="dxa"/>
          </w:tcPr>
          <w:p w14:paraId="050AE8E4" w14:textId="62B72F1E" w:rsidR="00987E96" w:rsidRPr="001C1957" w:rsidRDefault="00987E96" w:rsidP="00987E96">
            <w:pPr>
              <w:jc w:val="center"/>
            </w:pPr>
            <w:r w:rsidRPr="001C1957">
              <w:t>Mentor/e</w:t>
            </w:r>
          </w:p>
        </w:tc>
        <w:tc>
          <w:tcPr>
            <w:tcW w:w="2238" w:type="dxa"/>
          </w:tcPr>
          <w:p w14:paraId="0E9522B6" w14:textId="77A22953" w:rsidR="00987E96" w:rsidRPr="00F93061" w:rsidRDefault="00242854" w:rsidP="00987E96">
            <w:r>
              <w:t>Veli Kryeziu</w:t>
            </w:r>
          </w:p>
        </w:tc>
      </w:tr>
      <w:tr w:rsidR="00987E96" w:rsidRPr="00B52420" w14:paraId="23DC952F" w14:textId="77777777" w:rsidTr="008C3C16">
        <w:trPr>
          <w:trHeight w:val="341"/>
          <w:jc w:val="center"/>
        </w:trPr>
        <w:tc>
          <w:tcPr>
            <w:tcW w:w="460" w:type="dxa"/>
            <w:vMerge/>
            <w:vAlign w:val="center"/>
          </w:tcPr>
          <w:p w14:paraId="53355B5D" w14:textId="77777777" w:rsidR="00987E96" w:rsidRPr="00B52420" w:rsidRDefault="00987E96" w:rsidP="00987E96">
            <w:pPr>
              <w:jc w:val="center"/>
              <w:rPr>
                <w:color w:val="000000"/>
                <w:sz w:val="20"/>
                <w:szCs w:val="20"/>
              </w:rPr>
            </w:pPr>
          </w:p>
        </w:tc>
        <w:tc>
          <w:tcPr>
            <w:tcW w:w="1308" w:type="dxa"/>
            <w:vMerge/>
            <w:vAlign w:val="center"/>
          </w:tcPr>
          <w:p w14:paraId="40FEE164" w14:textId="77777777" w:rsidR="00987E96" w:rsidRPr="00B52420" w:rsidRDefault="00987E96" w:rsidP="00987E96">
            <w:pPr>
              <w:jc w:val="center"/>
              <w:rPr>
                <w:color w:val="000000"/>
                <w:sz w:val="20"/>
                <w:szCs w:val="20"/>
              </w:rPr>
            </w:pPr>
          </w:p>
        </w:tc>
        <w:tc>
          <w:tcPr>
            <w:tcW w:w="1307" w:type="dxa"/>
            <w:vMerge/>
            <w:vAlign w:val="center"/>
          </w:tcPr>
          <w:p w14:paraId="0D1994AB" w14:textId="77777777" w:rsidR="00987E96" w:rsidRPr="00B52420" w:rsidRDefault="00987E96" w:rsidP="00987E96">
            <w:pPr>
              <w:jc w:val="center"/>
              <w:rPr>
                <w:color w:val="000000"/>
                <w:sz w:val="20"/>
                <w:szCs w:val="20"/>
              </w:rPr>
            </w:pPr>
          </w:p>
        </w:tc>
        <w:tc>
          <w:tcPr>
            <w:tcW w:w="3364" w:type="dxa"/>
            <w:vMerge/>
            <w:vAlign w:val="center"/>
          </w:tcPr>
          <w:p w14:paraId="296927B5" w14:textId="77777777" w:rsidR="00987E96" w:rsidRPr="00B52420" w:rsidRDefault="00987E96" w:rsidP="00987E96">
            <w:pPr>
              <w:jc w:val="center"/>
              <w:rPr>
                <w:color w:val="000000"/>
                <w:sz w:val="20"/>
                <w:szCs w:val="20"/>
              </w:rPr>
            </w:pPr>
          </w:p>
        </w:tc>
        <w:tc>
          <w:tcPr>
            <w:tcW w:w="1210" w:type="dxa"/>
          </w:tcPr>
          <w:p w14:paraId="42251E73" w14:textId="289788F6" w:rsidR="00987E96" w:rsidRPr="001C1957" w:rsidRDefault="00987E96" w:rsidP="00987E96">
            <w:pPr>
              <w:jc w:val="center"/>
            </w:pPr>
            <w:proofErr w:type="spellStart"/>
            <w:r w:rsidRPr="001C1957">
              <w:t>Anetar</w:t>
            </w:r>
            <w:proofErr w:type="spellEnd"/>
            <w:r w:rsidRPr="001C1957">
              <w:t>/e</w:t>
            </w:r>
          </w:p>
        </w:tc>
        <w:tc>
          <w:tcPr>
            <w:tcW w:w="2238" w:type="dxa"/>
          </w:tcPr>
          <w:p w14:paraId="250DF77F" w14:textId="42BEB94E" w:rsidR="00987E96" w:rsidRPr="00F93061" w:rsidRDefault="00242854" w:rsidP="00987E96">
            <w:proofErr w:type="spellStart"/>
            <w:r>
              <w:t>Sedat</w:t>
            </w:r>
            <w:proofErr w:type="spellEnd"/>
            <w:r>
              <w:t xml:space="preserve"> </w:t>
            </w:r>
            <w:proofErr w:type="spellStart"/>
            <w:r>
              <w:t>Baraliu</w:t>
            </w:r>
            <w:proofErr w:type="spellEnd"/>
          </w:p>
        </w:tc>
      </w:tr>
      <w:tr w:rsidR="00880B7F" w:rsidRPr="00B52420" w14:paraId="4AA57F62" w14:textId="77777777" w:rsidTr="008C3C16">
        <w:trPr>
          <w:trHeight w:val="341"/>
          <w:jc w:val="center"/>
        </w:trPr>
        <w:tc>
          <w:tcPr>
            <w:tcW w:w="460" w:type="dxa"/>
            <w:vMerge w:val="restart"/>
            <w:vAlign w:val="center"/>
          </w:tcPr>
          <w:p w14:paraId="6CCFB365" w14:textId="524A1D21" w:rsidR="00880B7F" w:rsidRPr="00B52420" w:rsidRDefault="00880B7F" w:rsidP="00880B7F">
            <w:pPr>
              <w:jc w:val="center"/>
              <w:rPr>
                <w:color w:val="000000"/>
                <w:sz w:val="20"/>
                <w:szCs w:val="20"/>
              </w:rPr>
            </w:pPr>
            <w:r>
              <w:rPr>
                <w:color w:val="000000"/>
                <w:sz w:val="20"/>
                <w:szCs w:val="20"/>
              </w:rPr>
              <w:t>6</w:t>
            </w:r>
          </w:p>
        </w:tc>
        <w:tc>
          <w:tcPr>
            <w:tcW w:w="1308" w:type="dxa"/>
            <w:vMerge w:val="restart"/>
            <w:vAlign w:val="center"/>
          </w:tcPr>
          <w:p w14:paraId="772209D2" w14:textId="2FE38ECD" w:rsidR="00880B7F" w:rsidRPr="00B52420" w:rsidRDefault="008E0022" w:rsidP="00880B7F">
            <w:pPr>
              <w:jc w:val="center"/>
              <w:rPr>
                <w:color w:val="000000"/>
                <w:sz w:val="20"/>
                <w:szCs w:val="20"/>
              </w:rPr>
            </w:pPr>
            <w:proofErr w:type="spellStart"/>
            <w:r w:rsidRPr="008E0022">
              <w:rPr>
                <w:color w:val="000000"/>
                <w:sz w:val="20"/>
                <w:szCs w:val="20"/>
              </w:rPr>
              <w:t>Shqipdona</w:t>
            </w:r>
            <w:proofErr w:type="spellEnd"/>
            <w:r w:rsidRPr="008E0022">
              <w:rPr>
                <w:color w:val="000000"/>
                <w:sz w:val="20"/>
                <w:szCs w:val="20"/>
              </w:rPr>
              <w:t xml:space="preserve"> </w:t>
            </w:r>
            <w:proofErr w:type="spellStart"/>
            <w:r w:rsidRPr="008E0022">
              <w:rPr>
                <w:color w:val="000000"/>
                <w:sz w:val="20"/>
                <w:szCs w:val="20"/>
              </w:rPr>
              <w:t>Sejdija</w:t>
            </w:r>
            <w:proofErr w:type="spellEnd"/>
          </w:p>
        </w:tc>
        <w:tc>
          <w:tcPr>
            <w:tcW w:w="1307" w:type="dxa"/>
            <w:vMerge w:val="restart"/>
            <w:vAlign w:val="center"/>
          </w:tcPr>
          <w:p w14:paraId="008EE935" w14:textId="77777777" w:rsidR="00880B7F" w:rsidRDefault="00880B7F" w:rsidP="00880B7F">
            <w:pPr>
              <w:jc w:val="center"/>
              <w:rPr>
                <w:b/>
                <w:i/>
                <w:iCs/>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6FDFBF49" w14:textId="08D0EAE3" w:rsidR="00880B7F" w:rsidRPr="00B52420" w:rsidRDefault="008E0022" w:rsidP="00880B7F">
            <w:pPr>
              <w:jc w:val="center"/>
              <w:rPr>
                <w:color w:val="000000"/>
                <w:sz w:val="20"/>
                <w:szCs w:val="20"/>
              </w:rPr>
            </w:pPr>
            <w:r>
              <w:rPr>
                <w:color w:val="000000"/>
                <w:sz w:val="20"/>
                <w:szCs w:val="20"/>
              </w:rPr>
              <w:t>Histori</w:t>
            </w:r>
          </w:p>
        </w:tc>
        <w:tc>
          <w:tcPr>
            <w:tcW w:w="3364" w:type="dxa"/>
            <w:vMerge w:val="restart"/>
            <w:vAlign w:val="center"/>
          </w:tcPr>
          <w:p w14:paraId="75BA596A" w14:textId="05A1C3C4" w:rsidR="00880B7F" w:rsidRPr="00B52420" w:rsidRDefault="008E0022" w:rsidP="00880B7F">
            <w:pPr>
              <w:jc w:val="center"/>
              <w:rPr>
                <w:color w:val="000000"/>
                <w:sz w:val="20"/>
                <w:szCs w:val="20"/>
              </w:rPr>
            </w:pPr>
            <w:r w:rsidRPr="008E0022">
              <w:rPr>
                <w:color w:val="000000"/>
                <w:sz w:val="20"/>
                <w:szCs w:val="20"/>
              </w:rPr>
              <w:t>Ndikimi i të mësuarit aktiv në përvetësimin e njohurive në lëndën e historisë</w:t>
            </w:r>
          </w:p>
        </w:tc>
        <w:tc>
          <w:tcPr>
            <w:tcW w:w="1210" w:type="dxa"/>
          </w:tcPr>
          <w:p w14:paraId="09052821" w14:textId="1A6A61C3" w:rsidR="00880B7F" w:rsidRPr="001C1957" w:rsidRDefault="00880B7F" w:rsidP="00880B7F">
            <w:pPr>
              <w:jc w:val="center"/>
            </w:pPr>
            <w:r w:rsidRPr="001C1957">
              <w:t>Kryetar/e</w:t>
            </w:r>
          </w:p>
        </w:tc>
        <w:tc>
          <w:tcPr>
            <w:tcW w:w="2238" w:type="dxa"/>
          </w:tcPr>
          <w:p w14:paraId="25E12DC4" w14:textId="150A9906" w:rsidR="00880B7F" w:rsidRPr="00F93061" w:rsidRDefault="008E0022" w:rsidP="00880B7F">
            <w:pPr>
              <w:jc w:val="both"/>
            </w:pPr>
            <w:proofErr w:type="spellStart"/>
            <w:r>
              <w:t>Bahtije</w:t>
            </w:r>
            <w:proofErr w:type="spellEnd"/>
            <w:r>
              <w:t xml:space="preserve"> </w:t>
            </w:r>
            <w:proofErr w:type="spellStart"/>
            <w:r>
              <w:t>G</w:t>
            </w:r>
            <w:r w:rsidRPr="00242854">
              <w:rPr>
                <w:color w:val="000000"/>
                <w:sz w:val="20"/>
                <w:szCs w:val="20"/>
              </w:rPr>
              <w:t>ë</w:t>
            </w:r>
            <w:r>
              <w:rPr>
                <w:color w:val="000000"/>
                <w:sz w:val="20"/>
                <w:szCs w:val="20"/>
              </w:rPr>
              <w:t>rbeshi</w:t>
            </w:r>
            <w:proofErr w:type="spellEnd"/>
            <w:r>
              <w:rPr>
                <w:color w:val="000000"/>
                <w:sz w:val="20"/>
                <w:szCs w:val="20"/>
              </w:rPr>
              <w:t xml:space="preserve"> </w:t>
            </w:r>
            <w:proofErr w:type="spellStart"/>
            <w:r>
              <w:rPr>
                <w:color w:val="000000"/>
                <w:sz w:val="20"/>
                <w:szCs w:val="20"/>
              </w:rPr>
              <w:t>Zylfiu</w:t>
            </w:r>
            <w:proofErr w:type="spellEnd"/>
          </w:p>
        </w:tc>
      </w:tr>
      <w:tr w:rsidR="00880B7F" w:rsidRPr="00B52420" w14:paraId="57D75B74" w14:textId="77777777" w:rsidTr="008C3C16">
        <w:trPr>
          <w:trHeight w:val="440"/>
          <w:jc w:val="center"/>
        </w:trPr>
        <w:tc>
          <w:tcPr>
            <w:tcW w:w="460" w:type="dxa"/>
            <w:vMerge/>
            <w:vAlign w:val="center"/>
          </w:tcPr>
          <w:p w14:paraId="4A14C1DF" w14:textId="77777777" w:rsidR="00880B7F" w:rsidRPr="00B52420" w:rsidRDefault="00880B7F" w:rsidP="00880B7F">
            <w:pPr>
              <w:jc w:val="center"/>
              <w:rPr>
                <w:color w:val="000000"/>
                <w:sz w:val="20"/>
                <w:szCs w:val="20"/>
              </w:rPr>
            </w:pPr>
          </w:p>
        </w:tc>
        <w:tc>
          <w:tcPr>
            <w:tcW w:w="1308" w:type="dxa"/>
            <w:vMerge/>
            <w:vAlign w:val="center"/>
          </w:tcPr>
          <w:p w14:paraId="195E57BD" w14:textId="77777777" w:rsidR="00880B7F" w:rsidRPr="00B52420" w:rsidRDefault="00880B7F" w:rsidP="00880B7F">
            <w:pPr>
              <w:jc w:val="center"/>
              <w:rPr>
                <w:color w:val="000000"/>
                <w:sz w:val="20"/>
                <w:szCs w:val="20"/>
              </w:rPr>
            </w:pPr>
          </w:p>
        </w:tc>
        <w:tc>
          <w:tcPr>
            <w:tcW w:w="1307" w:type="dxa"/>
            <w:vMerge/>
            <w:vAlign w:val="center"/>
          </w:tcPr>
          <w:p w14:paraId="5358AB53" w14:textId="77777777" w:rsidR="00880B7F" w:rsidRPr="00B52420" w:rsidRDefault="00880B7F" w:rsidP="00880B7F">
            <w:pPr>
              <w:jc w:val="center"/>
              <w:rPr>
                <w:color w:val="000000"/>
                <w:sz w:val="20"/>
                <w:szCs w:val="20"/>
              </w:rPr>
            </w:pPr>
          </w:p>
        </w:tc>
        <w:tc>
          <w:tcPr>
            <w:tcW w:w="3364" w:type="dxa"/>
            <w:vMerge/>
            <w:vAlign w:val="center"/>
          </w:tcPr>
          <w:p w14:paraId="0BB17BCD" w14:textId="77777777" w:rsidR="00880B7F" w:rsidRPr="00B52420" w:rsidRDefault="00880B7F" w:rsidP="00880B7F">
            <w:pPr>
              <w:jc w:val="both"/>
              <w:rPr>
                <w:color w:val="000000"/>
                <w:sz w:val="20"/>
                <w:szCs w:val="20"/>
              </w:rPr>
            </w:pPr>
          </w:p>
        </w:tc>
        <w:tc>
          <w:tcPr>
            <w:tcW w:w="1210" w:type="dxa"/>
          </w:tcPr>
          <w:p w14:paraId="32E7297C" w14:textId="7E3533E1" w:rsidR="00880B7F" w:rsidRPr="001C1957" w:rsidRDefault="00880B7F" w:rsidP="00880B7F">
            <w:pPr>
              <w:jc w:val="center"/>
            </w:pPr>
            <w:r w:rsidRPr="001C1957">
              <w:t>Mentor/e</w:t>
            </w:r>
          </w:p>
        </w:tc>
        <w:tc>
          <w:tcPr>
            <w:tcW w:w="2238" w:type="dxa"/>
          </w:tcPr>
          <w:p w14:paraId="692F54DC" w14:textId="51079D62" w:rsidR="00880B7F" w:rsidRPr="00F93061" w:rsidRDefault="008E0022" w:rsidP="00880B7F">
            <w:pPr>
              <w:jc w:val="both"/>
            </w:pPr>
            <w:proofErr w:type="spellStart"/>
            <w:r>
              <w:t>Sedat</w:t>
            </w:r>
            <w:proofErr w:type="spellEnd"/>
            <w:r>
              <w:t xml:space="preserve"> </w:t>
            </w:r>
            <w:proofErr w:type="spellStart"/>
            <w:r>
              <w:t>Baraliu</w:t>
            </w:r>
            <w:proofErr w:type="spellEnd"/>
          </w:p>
        </w:tc>
      </w:tr>
      <w:tr w:rsidR="00880B7F" w:rsidRPr="00B52420" w14:paraId="6DD990ED" w14:textId="77777777" w:rsidTr="008C3C16">
        <w:trPr>
          <w:trHeight w:val="359"/>
          <w:jc w:val="center"/>
        </w:trPr>
        <w:tc>
          <w:tcPr>
            <w:tcW w:w="460" w:type="dxa"/>
            <w:vMerge/>
            <w:vAlign w:val="center"/>
          </w:tcPr>
          <w:p w14:paraId="7BDC61AE" w14:textId="77777777" w:rsidR="00880B7F" w:rsidRPr="00B52420" w:rsidRDefault="00880B7F" w:rsidP="00880B7F">
            <w:pPr>
              <w:jc w:val="center"/>
              <w:rPr>
                <w:color w:val="000000"/>
                <w:sz w:val="20"/>
                <w:szCs w:val="20"/>
              </w:rPr>
            </w:pPr>
          </w:p>
        </w:tc>
        <w:tc>
          <w:tcPr>
            <w:tcW w:w="1308" w:type="dxa"/>
            <w:vMerge/>
            <w:vAlign w:val="center"/>
          </w:tcPr>
          <w:p w14:paraId="509C49AB" w14:textId="77777777" w:rsidR="00880B7F" w:rsidRPr="00B52420" w:rsidRDefault="00880B7F" w:rsidP="00880B7F">
            <w:pPr>
              <w:jc w:val="center"/>
              <w:rPr>
                <w:color w:val="000000"/>
                <w:sz w:val="20"/>
                <w:szCs w:val="20"/>
              </w:rPr>
            </w:pPr>
          </w:p>
        </w:tc>
        <w:tc>
          <w:tcPr>
            <w:tcW w:w="1307" w:type="dxa"/>
            <w:vMerge/>
            <w:vAlign w:val="center"/>
          </w:tcPr>
          <w:p w14:paraId="16C30FE6" w14:textId="77777777" w:rsidR="00880B7F" w:rsidRPr="00B52420" w:rsidRDefault="00880B7F" w:rsidP="00880B7F">
            <w:pPr>
              <w:jc w:val="center"/>
              <w:rPr>
                <w:color w:val="000000"/>
                <w:sz w:val="20"/>
                <w:szCs w:val="20"/>
              </w:rPr>
            </w:pPr>
          </w:p>
        </w:tc>
        <w:tc>
          <w:tcPr>
            <w:tcW w:w="3364" w:type="dxa"/>
            <w:vMerge/>
            <w:vAlign w:val="center"/>
          </w:tcPr>
          <w:p w14:paraId="544597CF" w14:textId="77777777" w:rsidR="00880B7F" w:rsidRPr="00B52420" w:rsidRDefault="00880B7F" w:rsidP="00880B7F">
            <w:pPr>
              <w:jc w:val="both"/>
              <w:rPr>
                <w:color w:val="000000"/>
                <w:sz w:val="20"/>
                <w:szCs w:val="20"/>
              </w:rPr>
            </w:pPr>
          </w:p>
        </w:tc>
        <w:tc>
          <w:tcPr>
            <w:tcW w:w="1210" w:type="dxa"/>
          </w:tcPr>
          <w:p w14:paraId="0CDDD551" w14:textId="5A1427DD" w:rsidR="00880B7F" w:rsidRPr="001C1957" w:rsidRDefault="00880B7F" w:rsidP="00880B7F">
            <w:pPr>
              <w:jc w:val="center"/>
            </w:pPr>
            <w:proofErr w:type="spellStart"/>
            <w:r w:rsidRPr="001C1957">
              <w:t>Anetar</w:t>
            </w:r>
            <w:proofErr w:type="spellEnd"/>
            <w:r w:rsidRPr="001C1957">
              <w:t>/e</w:t>
            </w:r>
          </w:p>
        </w:tc>
        <w:tc>
          <w:tcPr>
            <w:tcW w:w="2238" w:type="dxa"/>
          </w:tcPr>
          <w:p w14:paraId="354D343B" w14:textId="113CB45C" w:rsidR="00880B7F" w:rsidRPr="00F93061" w:rsidRDefault="008E0022" w:rsidP="00880B7F">
            <w:pPr>
              <w:jc w:val="both"/>
            </w:pPr>
            <w:r>
              <w:t>Veli Kryeziu</w:t>
            </w:r>
          </w:p>
        </w:tc>
      </w:tr>
    </w:tbl>
    <w:p w14:paraId="2AA21CFF" w14:textId="77777777" w:rsidR="00761409" w:rsidRDefault="00761409" w:rsidP="00761409">
      <w:pPr>
        <w:rPr>
          <w:lang w:bidi="ar-SA"/>
        </w:rPr>
      </w:pPr>
    </w:p>
    <w:p w14:paraId="2367A155" w14:textId="77777777" w:rsidR="0091254F" w:rsidRDefault="0091254F" w:rsidP="00761409">
      <w:pPr>
        <w:rPr>
          <w:lang w:bidi="ar-SA"/>
        </w:rPr>
      </w:pPr>
    </w:p>
    <w:p w14:paraId="2C2354D4" w14:textId="77777777" w:rsidR="0091254F" w:rsidRDefault="0091254F" w:rsidP="00761409">
      <w:pPr>
        <w:rPr>
          <w:lang w:bidi="ar-SA"/>
        </w:rPr>
      </w:pPr>
    </w:p>
    <w:p w14:paraId="00FFCF99" w14:textId="77777777" w:rsidR="0091254F" w:rsidRDefault="0091254F" w:rsidP="00761409">
      <w:pPr>
        <w:rPr>
          <w:lang w:bidi="ar-SA"/>
        </w:rPr>
      </w:pPr>
    </w:p>
    <w:p w14:paraId="57F78516" w14:textId="77777777" w:rsidR="0091254F" w:rsidRDefault="0091254F" w:rsidP="00761409">
      <w:pPr>
        <w:rPr>
          <w:lang w:bidi="ar-SA"/>
        </w:rPr>
      </w:pPr>
    </w:p>
    <w:p w14:paraId="5EE29D1E" w14:textId="77777777" w:rsidR="0091254F" w:rsidRDefault="0091254F" w:rsidP="00761409">
      <w:pPr>
        <w:rPr>
          <w:lang w:bidi="ar-SA"/>
        </w:rPr>
      </w:pPr>
    </w:p>
    <w:p w14:paraId="786CF283" w14:textId="77777777" w:rsidR="0091254F" w:rsidRDefault="0091254F" w:rsidP="00761409">
      <w:pPr>
        <w:rPr>
          <w:lang w:bidi="ar-SA"/>
        </w:rPr>
      </w:pPr>
    </w:p>
    <w:p w14:paraId="58B535C4" w14:textId="77777777" w:rsidR="0091254F" w:rsidRDefault="0091254F" w:rsidP="00761409">
      <w:pPr>
        <w:rPr>
          <w:lang w:bidi="ar-SA"/>
        </w:rPr>
      </w:pPr>
    </w:p>
    <w:p w14:paraId="3A9E4300" w14:textId="77777777" w:rsidR="0091254F" w:rsidRDefault="0091254F" w:rsidP="00761409">
      <w:pPr>
        <w:rPr>
          <w:lang w:bidi="ar-SA"/>
        </w:rPr>
      </w:pPr>
    </w:p>
    <w:p w14:paraId="3106E272" w14:textId="77777777" w:rsidR="0091254F" w:rsidRDefault="0091254F" w:rsidP="00761409">
      <w:pPr>
        <w:rPr>
          <w:lang w:bidi="ar-SA"/>
        </w:rPr>
      </w:pPr>
    </w:p>
    <w:p w14:paraId="13032A38" w14:textId="77777777" w:rsidR="0091254F" w:rsidRDefault="0091254F" w:rsidP="00761409">
      <w:pPr>
        <w:rPr>
          <w:lang w:bidi="ar-SA"/>
        </w:rPr>
      </w:pPr>
    </w:p>
    <w:p w14:paraId="27BCAFE2" w14:textId="31A56414" w:rsidR="00FE2826" w:rsidRDefault="003B372A" w:rsidP="009072F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Ka</w:t>
      </w:r>
      <w:r w:rsidR="00415C66" w:rsidRPr="00B52420">
        <w:rPr>
          <w:rFonts w:ascii="Times New Roman" w:hAnsi="Times New Roman" w:cs="Times New Roman"/>
          <w:b/>
          <w:color w:val="000000" w:themeColor="text1"/>
          <w:sz w:val="20"/>
          <w:szCs w:val="20"/>
        </w:rPr>
        <w:t>ndidati/ja: 1</w:t>
      </w:r>
      <w:r w:rsidR="00415C66" w:rsidRPr="002233D2">
        <w:rPr>
          <w:rFonts w:ascii="Times New Roman" w:hAnsi="Times New Roman" w:cs="Times New Roman"/>
          <w:b/>
          <w:color w:val="000000" w:themeColor="text1"/>
          <w:sz w:val="22"/>
          <w:szCs w:val="22"/>
        </w:rPr>
        <w:t xml:space="preserve">. </w:t>
      </w:r>
      <w:r w:rsidR="0086759A" w:rsidRPr="0086759A">
        <w:rPr>
          <w:rFonts w:ascii="Times New Roman" w:hAnsi="Times New Roman" w:cs="Times New Roman"/>
          <w:b/>
          <w:color w:val="000000" w:themeColor="text1"/>
          <w:sz w:val="22"/>
          <w:szCs w:val="22"/>
        </w:rPr>
        <w:t>Albana Bajraktari</w:t>
      </w:r>
    </w:p>
    <w:p w14:paraId="787F3B98" w14:textId="5A205CA2" w:rsidR="0086759A" w:rsidRDefault="009426E2" w:rsidP="004E79CA">
      <w:pPr>
        <w:jc w:val="both"/>
        <w:rPr>
          <w:b/>
          <w:bCs/>
          <w:sz w:val="20"/>
          <w:szCs w:val="20"/>
        </w:rPr>
      </w:pPr>
      <w:r w:rsidRPr="009426E2">
        <w:rPr>
          <w:b/>
          <w:bCs/>
          <w:sz w:val="20"/>
          <w:szCs w:val="20"/>
        </w:rPr>
        <w:t>Tema</w:t>
      </w:r>
      <w:r w:rsidR="0091476B">
        <w:rPr>
          <w:b/>
          <w:bCs/>
          <w:sz w:val="20"/>
          <w:szCs w:val="20"/>
        </w:rPr>
        <w:t xml:space="preserve">: </w:t>
      </w:r>
      <w:r w:rsidR="0086759A" w:rsidRPr="0086759A">
        <w:rPr>
          <w:b/>
          <w:bCs/>
          <w:sz w:val="20"/>
          <w:szCs w:val="20"/>
        </w:rPr>
        <w:t xml:space="preserve">Vështirësitë në zbatimin e </w:t>
      </w:r>
      <w:proofErr w:type="spellStart"/>
      <w:r w:rsidR="0086759A" w:rsidRPr="0086759A">
        <w:rPr>
          <w:b/>
          <w:bCs/>
          <w:sz w:val="20"/>
          <w:szCs w:val="20"/>
        </w:rPr>
        <w:t>kurrikulës</w:t>
      </w:r>
      <w:proofErr w:type="spellEnd"/>
      <w:r w:rsidR="0086759A" w:rsidRPr="0086759A">
        <w:rPr>
          <w:b/>
          <w:bCs/>
          <w:sz w:val="20"/>
          <w:szCs w:val="20"/>
        </w:rPr>
        <w:t xml:space="preserve"> së re nga ana e mësimdhënëseve në lëndën e gjeografisë</w:t>
      </w:r>
    </w:p>
    <w:p w14:paraId="06BD97DB" w14:textId="77777777" w:rsidR="0091254F" w:rsidRDefault="0091254F" w:rsidP="004E79CA">
      <w:pPr>
        <w:jc w:val="both"/>
        <w:rPr>
          <w:b/>
          <w:bCs/>
          <w:sz w:val="20"/>
          <w:szCs w:val="20"/>
        </w:rPr>
      </w:pPr>
    </w:p>
    <w:p w14:paraId="65D38B52" w14:textId="5E06BC76" w:rsidR="000D2DD6" w:rsidRPr="0015106C" w:rsidRDefault="00415C66" w:rsidP="004E79CA">
      <w:pPr>
        <w:jc w:val="center"/>
        <w:rPr>
          <w:b/>
          <w:bCs/>
        </w:rPr>
      </w:pPr>
      <w:r w:rsidRPr="0015106C">
        <w:rPr>
          <w:b/>
          <w:bCs/>
        </w:rPr>
        <w:t>ABSTRAKT</w:t>
      </w:r>
    </w:p>
    <w:p w14:paraId="39BBB7E0" w14:textId="7189D115" w:rsidR="00100FD6" w:rsidRPr="00B52420" w:rsidRDefault="00100FD6" w:rsidP="000D2DD6">
      <w:pPr>
        <w:jc w:val="center"/>
        <w:rPr>
          <w:b/>
          <w:color w:val="000000" w:themeColor="text1"/>
          <w:sz w:val="20"/>
          <w:szCs w:val="20"/>
        </w:rPr>
      </w:pPr>
    </w:p>
    <w:p w14:paraId="6A261144" w14:textId="2BBDCA0D" w:rsidR="0086759A" w:rsidRPr="0086759A" w:rsidRDefault="0086759A" w:rsidP="0086759A">
      <w:pPr>
        <w:jc w:val="both"/>
        <w:rPr>
          <w:bCs/>
          <w:color w:val="000000" w:themeColor="text1"/>
          <w:sz w:val="22"/>
          <w:szCs w:val="22"/>
        </w:rPr>
      </w:pPr>
      <w:r w:rsidRPr="0086759A">
        <w:rPr>
          <w:bCs/>
          <w:color w:val="000000" w:themeColor="text1"/>
          <w:sz w:val="22"/>
          <w:szCs w:val="22"/>
        </w:rPr>
        <w:t xml:space="preserve">Tema e këtij hulumtimi ka të bëjë me vështirësitë që hasen në zbatimin e </w:t>
      </w:r>
      <w:proofErr w:type="spellStart"/>
      <w:r w:rsidRPr="0086759A">
        <w:rPr>
          <w:bCs/>
          <w:color w:val="000000" w:themeColor="text1"/>
          <w:sz w:val="22"/>
          <w:szCs w:val="22"/>
        </w:rPr>
        <w:t>kurrikulës</w:t>
      </w:r>
      <w:proofErr w:type="spellEnd"/>
      <w:r w:rsidRPr="0086759A">
        <w:rPr>
          <w:bCs/>
          <w:color w:val="000000" w:themeColor="text1"/>
          <w:sz w:val="22"/>
          <w:szCs w:val="22"/>
        </w:rPr>
        <w:t xml:space="preserve"> së re nga ana</w:t>
      </w:r>
      <w:r>
        <w:rPr>
          <w:bCs/>
          <w:color w:val="000000" w:themeColor="text1"/>
          <w:sz w:val="22"/>
          <w:szCs w:val="22"/>
        </w:rPr>
        <w:t xml:space="preserve"> </w:t>
      </w:r>
      <w:r w:rsidRPr="0086759A">
        <w:rPr>
          <w:bCs/>
          <w:color w:val="000000" w:themeColor="text1"/>
          <w:sz w:val="22"/>
          <w:szCs w:val="22"/>
        </w:rPr>
        <w:t>e mësimdhënësve të gjeografisë. Ideja erdhi ngase shumica e mësimdhënësve në vendin tonë</w:t>
      </w:r>
      <w:r>
        <w:rPr>
          <w:bCs/>
          <w:color w:val="000000" w:themeColor="text1"/>
          <w:sz w:val="22"/>
          <w:szCs w:val="22"/>
        </w:rPr>
        <w:t xml:space="preserve"> </w:t>
      </w:r>
      <w:r w:rsidRPr="0086759A">
        <w:rPr>
          <w:bCs/>
          <w:color w:val="000000" w:themeColor="text1"/>
          <w:sz w:val="22"/>
          <w:szCs w:val="22"/>
        </w:rPr>
        <w:t xml:space="preserve">kanë vështirësi në këtë proces. Qëllimi kryesor i </w:t>
      </w:r>
      <w:proofErr w:type="spellStart"/>
      <w:r w:rsidRPr="0086759A">
        <w:rPr>
          <w:bCs/>
          <w:color w:val="000000" w:themeColor="text1"/>
          <w:sz w:val="22"/>
          <w:szCs w:val="22"/>
        </w:rPr>
        <w:t>ketij</w:t>
      </w:r>
      <w:proofErr w:type="spellEnd"/>
      <w:r w:rsidRPr="0086759A">
        <w:rPr>
          <w:bCs/>
          <w:color w:val="000000" w:themeColor="text1"/>
          <w:sz w:val="22"/>
          <w:szCs w:val="22"/>
        </w:rPr>
        <w:t xml:space="preserve"> studimi është që të identifikojë dhe analizoj</w:t>
      </w:r>
      <w:r>
        <w:rPr>
          <w:bCs/>
          <w:color w:val="000000" w:themeColor="text1"/>
          <w:sz w:val="22"/>
          <w:szCs w:val="22"/>
        </w:rPr>
        <w:t xml:space="preserve"> </w:t>
      </w:r>
      <w:proofErr w:type="spellStart"/>
      <w:r w:rsidRPr="0086759A">
        <w:rPr>
          <w:bCs/>
          <w:color w:val="000000" w:themeColor="text1"/>
          <w:sz w:val="22"/>
          <w:szCs w:val="22"/>
        </w:rPr>
        <w:t>vështiresitë</w:t>
      </w:r>
      <w:proofErr w:type="spellEnd"/>
      <w:r w:rsidRPr="0086759A">
        <w:rPr>
          <w:bCs/>
          <w:color w:val="000000" w:themeColor="text1"/>
          <w:sz w:val="22"/>
          <w:szCs w:val="22"/>
        </w:rPr>
        <w:t xml:space="preserve"> aktuale në zbatimin e reformës </w:t>
      </w:r>
      <w:proofErr w:type="spellStart"/>
      <w:r w:rsidRPr="0086759A">
        <w:rPr>
          <w:bCs/>
          <w:color w:val="000000" w:themeColor="text1"/>
          <w:sz w:val="22"/>
          <w:szCs w:val="22"/>
        </w:rPr>
        <w:t>kurrikulare</w:t>
      </w:r>
      <w:proofErr w:type="spellEnd"/>
      <w:r w:rsidRPr="0086759A">
        <w:rPr>
          <w:bCs/>
          <w:color w:val="000000" w:themeColor="text1"/>
          <w:sz w:val="22"/>
          <w:szCs w:val="22"/>
        </w:rPr>
        <w:t xml:space="preserve"> me të cilat ballafaqohen mësimdhënësit e</w:t>
      </w:r>
      <w:r>
        <w:rPr>
          <w:bCs/>
          <w:color w:val="000000" w:themeColor="text1"/>
          <w:sz w:val="22"/>
          <w:szCs w:val="22"/>
        </w:rPr>
        <w:t xml:space="preserve"> </w:t>
      </w:r>
      <w:r w:rsidRPr="0086759A">
        <w:rPr>
          <w:bCs/>
          <w:color w:val="000000" w:themeColor="text1"/>
          <w:sz w:val="22"/>
          <w:szCs w:val="22"/>
        </w:rPr>
        <w:t xml:space="preserve">gjeografisë duke u bazuar në vështirësitë që hasin në arritjen e rezultateve të </w:t>
      </w:r>
      <w:proofErr w:type="spellStart"/>
      <w:r w:rsidRPr="0086759A">
        <w:rPr>
          <w:bCs/>
          <w:color w:val="000000" w:themeColor="text1"/>
          <w:sz w:val="22"/>
          <w:szCs w:val="22"/>
        </w:rPr>
        <w:t>të</w:t>
      </w:r>
      <w:proofErr w:type="spellEnd"/>
      <w:r w:rsidRPr="0086759A">
        <w:rPr>
          <w:bCs/>
          <w:color w:val="000000" w:themeColor="text1"/>
          <w:sz w:val="22"/>
          <w:szCs w:val="22"/>
        </w:rPr>
        <w:t xml:space="preserve"> nxënit për</w:t>
      </w:r>
      <w:r>
        <w:rPr>
          <w:bCs/>
          <w:color w:val="000000" w:themeColor="text1"/>
          <w:sz w:val="22"/>
          <w:szCs w:val="22"/>
        </w:rPr>
        <w:t xml:space="preserve"> </w:t>
      </w:r>
      <w:r w:rsidRPr="0086759A">
        <w:rPr>
          <w:bCs/>
          <w:color w:val="000000" w:themeColor="text1"/>
          <w:sz w:val="22"/>
          <w:szCs w:val="22"/>
        </w:rPr>
        <w:t xml:space="preserve">kompetenca, vlerësimin e nxënësve, tekstet </w:t>
      </w:r>
      <w:proofErr w:type="spellStart"/>
      <w:r w:rsidRPr="0086759A">
        <w:rPr>
          <w:bCs/>
          <w:color w:val="000000" w:themeColor="text1"/>
          <w:sz w:val="22"/>
          <w:szCs w:val="22"/>
        </w:rPr>
        <w:t>mesimore</w:t>
      </w:r>
      <w:proofErr w:type="spellEnd"/>
      <w:r w:rsidRPr="0086759A">
        <w:rPr>
          <w:bCs/>
          <w:color w:val="000000" w:themeColor="text1"/>
          <w:sz w:val="22"/>
          <w:szCs w:val="22"/>
        </w:rPr>
        <w:t xml:space="preserve"> dhe planifikim. Gjeografia është shkenca e</w:t>
      </w:r>
      <w:r>
        <w:rPr>
          <w:bCs/>
          <w:color w:val="000000" w:themeColor="text1"/>
          <w:sz w:val="22"/>
          <w:szCs w:val="22"/>
        </w:rPr>
        <w:t xml:space="preserve"> </w:t>
      </w:r>
      <w:r w:rsidRPr="0086759A">
        <w:rPr>
          <w:bCs/>
          <w:color w:val="000000" w:themeColor="text1"/>
          <w:sz w:val="22"/>
          <w:szCs w:val="22"/>
        </w:rPr>
        <w:t>vendit, hapësirës dhe mjedisit e cila jep një kontribut të veçantë për përgatitjen e nxënësve për</w:t>
      </w:r>
      <w:r>
        <w:rPr>
          <w:bCs/>
          <w:color w:val="000000" w:themeColor="text1"/>
          <w:sz w:val="22"/>
          <w:szCs w:val="22"/>
        </w:rPr>
        <w:t xml:space="preserve"> </w:t>
      </w:r>
      <w:r w:rsidRPr="0086759A">
        <w:rPr>
          <w:bCs/>
          <w:color w:val="000000" w:themeColor="text1"/>
          <w:sz w:val="22"/>
          <w:szCs w:val="22"/>
        </w:rPr>
        <w:t>jetën dhe funksionimin e tyre në një shoqëri globale dhe të ndërvarur dhe pikërisht kjo ndërlidhet</w:t>
      </w:r>
      <w:r>
        <w:rPr>
          <w:bCs/>
          <w:color w:val="000000" w:themeColor="text1"/>
          <w:sz w:val="22"/>
          <w:szCs w:val="22"/>
        </w:rPr>
        <w:t xml:space="preserve"> </w:t>
      </w:r>
      <w:r w:rsidRPr="0086759A">
        <w:rPr>
          <w:bCs/>
          <w:color w:val="000000" w:themeColor="text1"/>
          <w:sz w:val="22"/>
          <w:szCs w:val="22"/>
        </w:rPr>
        <w:t xml:space="preserve">me mënyrën e zbatimit të </w:t>
      </w:r>
      <w:proofErr w:type="spellStart"/>
      <w:r w:rsidRPr="0086759A">
        <w:rPr>
          <w:bCs/>
          <w:color w:val="000000" w:themeColor="text1"/>
          <w:sz w:val="22"/>
          <w:szCs w:val="22"/>
        </w:rPr>
        <w:t>kurrikulës</w:t>
      </w:r>
      <w:proofErr w:type="spellEnd"/>
      <w:r w:rsidRPr="0086759A">
        <w:rPr>
          <w:bCs/>
          <w:color w:val="000000" w:themeColor="text1"/>
          <w:sz w:val="22"/>
          <w:szCs w:val="22"/>
        </w:rPr>
        <w:t>. Hulumtimi u prezantua në pesë kapituj. Kapitulli i parë e</w:t>
      </w:r>
      <w:r>
        <w:rPr>
          <w:bCs/>
          <w:color w:val="000000" w:themeColor="text1"/>
          <w:sz w:val="22"/>
          <w:szCs w:val="22"/>
        </w:rPr>
        <w:t xml:space="preserve"> </w:t>
      </w:r>
      <w:r w:rsidRPr="0086759A">
        <w:rPr>
          <w:bCs/>
          <w:color w:val="000000" w:themeColor="text1"/>
          <w:sz w:val="22"/>
          <w:szCs w:val="22"/>
        </w:rPr>
        <w:t>përbënë hyrja, që paraqet një kontekst të përgjithshëm që ndërlidhet me fenomenin e studimit.</w:t>
      </w:r>
    </w:p>
    <w:p w14:paraId="51B592B3" w14:textId="15FB01B7" w:rsidR="0086759A" w:rsidRPr="0086759A" w:rsidRDefault="0086759A" w:rsidP="0086759A">
      <w:pPr>
        <w:jc w:val="both"/>
        <w:rPr>
          <w:bCs/>
          <w:color w:val="000000" w:themeColor="text1"/>
          <w:sz w:val="22"/>
          <w:szCs w:val="22"/>
        </w:rPr>
      </w:pPr>
      <w:r w:rsidRPr="0086759A">
        <w:rPr>
          <w:bCs/>
          <w:color w:val="000000" w:themeColor="text1"/>
          <w:sz w:val="22"/>
          <w:szCs w:val="22"/>
        </w:rPr>
        <w:t xml:space="preserve">Kapitullin e dytë është bërë shtjellimi i </w:t>
      </w:r>
      <w:proofErr w:type="spellStart"/>
      <w:r w:rsidRPr="0086759A">
        <w:rPr>
          <w:bCs/>
          <w:color w:val="000000" w:themeColor="text1"/>
          <w:sz w:val="22"/>
          <w:szCs w:val="22"/>
        </w:rPr>
        <w:t>literatures</w:t>
      </w:r>
      <w:proofErr w:type="spellEnd"/>
      <w:r w:rsidRPr="0086759A">
        <w:rPr>
          <w:bCs/>
          <w:color w:val="000000" w:themeColor="text1"/>
          <w:sz w:val="22"/>
          <w:szCs w:val="22"/>
        </w:rPr>
        <w:t xml:space="preserve"> nga autor vendas dhe të huaj. Kapitulli i tretë</w:t>
      </w:r>
      <w:r>
        <w:rPr>
          <w:bCs/>
          <w:color w:val="000000" w:themeColor="text1"/>
          <w:sz w:val="22"/>
          <w:szCs w:val="22"/>
        </w:rPr>
        <w:t xml:space="preserve"> </w:t>
      </w:r>
      <w:proofErr w:type="spellStart"/>
      <w:r w:rsidRPr="0086759A">
        <w:rPr>
          <w:bCs/>
          <w:color w:val="000000" w:themeColor="text1"/>
          <w:sz w:val="22"/>
          <w:szCs w:val="22"/>
        </w:rPr>
        <w:t>përmbanë</w:t>
      </w:r>
      <w:proofErr w:type="spellEnd"/>
      <w:r w:rsidRPr="0086759A">
        <w:rPr>
          <w:bCs/>
          <w:color w:val="000000" w:themeColor="text1"/>
          <w:sz w:val="22"/>
          <w:szCs w:val="22"/>
        </w:rPr>
        <w:t xml:space="preserve"> metodologjinë ku përfshihen qëllimi i hulumtimit, pyetja, hipoteza hulumtuese dhe</w:t>
      </w:r>
      <w:r>
        <w:rPr>
          <w:bCs/>
          <w:color w:val="000000" w:themeColor="text1"/>
          <w:sz w:val="22"/>
          <w:szCs w:val="22"/>
        </w:rPr>
        <w:t xml:space="preserve"> </w:t>
      </w:r>
      <w:r w:rsidRPr="0086759A">
        <w:rPr>
          <w:bCs/>
          <w:color w:val="000000" w:themeColor="text1"/>
          <w:sz w:val="22"/>
          <w:szCs w:val="22"/>
        </w:rPr>
        <w:t xml:space="preserve">instrumenti të cilin e përdorim për mbledhjen e të dhënave. Në kapitullin e katërt kemi </w:t>
      </w:r>
      <w:r>
        <w:rPr>
          <w:bCs/>
          <w:color w:val="000000" w:themeColor="text1"/>
          <w:sz w:val="22"/>
          <w:szCs w:val="22"/>
        </w:rPr>
        <w:t xml:space="preserve">përpunuar </w:t>
      </w:r>
      <w:proofErr w:type="spellStart"/>
      <w:r w:rsidRPr="0086759A">
        <w:rPr>
          <w:bCs/>
          <w:color w:val="000000" w:themeColor="text1"/>
          <w:sz w:val="22"/>
          <w:szCs w:val="22"/>
        </w:rPr>
        <w:t>analizen</w:t>
      </w:r>
      <w:proofErr w:type="spellEnd"/>
      <w:r w:rsidRPr="0086759A">
        <w:rPr>
          <w:bCs/>
          <w:color w:val="000000" w:themeColor="text1"/>
          <w:sz w:val="22"/>
          <w:szCs w:val="22"/>
        </w:rPr>
        <w:t xml:space="preserve"> e të dhënave dhe në kapitullin e pestë janë përfshirë diskutimet dhe </w:t>
      </w:r>
      <w:proofErr w:type="spellStart"/>
      <w:r w:rsidRPr="0086759A">
        <w:rPr>
          <w:bCs/>
          <w:color w:val="000000" w:themeColor="text1"/>
          <w:sz w:val="22"/>
          <w:szCs w:val="22"/>
        </w:rPr>
        <w:t>konkludimet</w:t>
      </w:r>
      <w:proofErr w:type="spellEnd"/>
      <w:r w:rsidRPr="0086759A">
        <w:rPr>
          <w:bCs/>
          <w:color w:val="000000" w:themeColor="text1"/>
          <w:sz w:val="22"/>
          <w:szCs w:val="22"/>
        </w:rPr>
        <w:t>.</w:t>
      </w:r>
    </w:p>
    <w:p w14:paraId="0E7DAC69" w14:textId="2BB3BA8A" w:rsidR="0086759A" w:rsidRPr="0086759A" w:rsidRDefault="0086759A" w:rsidP="0086759A">
      <w:pPr>
        <w:jc w:val="both"/>
        <w:rPr>
          <w:bCs/>
          <w:color w:val="000000" w:themeColor="text1"/>
          <w:sz w:val="22"/>
          <w:szCs w:val="22"/>
        </w:rPr>
      </w:pPr>
      <w:r w:rsidRPr="0086759A">
        <w:rPr>
          <w:bCs/>
          <w:color w:val="000000" w:themeColor="text1"/>
          <w:sz w:val="22"/>
          <w:szCs w:val="22"/>
        </w:rPr>
        <w:t>Popullatën e hulumtimit e përbëjnë mësimdhënësit e gjeografisë në Kosovë, të cilët ishin pjesë e</w:t>
      </w:r>
      <w:r>
        <w:rPr>
          <w:bCs/>
          <w:color w:val="000000" w:themeColor="text1"/>
          <w:sz w:val="22"/>
          <w:szCs w:val="22"/>
        </w:rPr>
        <w:t xml:space="preserve"> </w:t>
      </w:r>
      <w:r w:rsidRPr="0086759A">
        <w:rPr>
          <w:bCs/>
          <w:color w:val="000000" w:themeColor="text1"/>
          <w:sz w:val="22"/>
          <w:szCs w:val="22"/>
        </w:rPr>
        <w:t xml:space="preserve">zbatimit të </w:t>
      </w:r>
      <w:proofErr w:type="spellStart"/>
      <w:r w:rsidRPr="0086759A">
        <w:rPr>
          <w:bCs/>
          <w:color w:val="000000" w:themeColor="text1"/>
          <w:sz w:val="22"/>
          <w:szCs w:val="22"/>
        </w:rPr>
        <w:t>Kurrikulës</w:t>
      </w:r>
      <w:proofErr w:type="spellEnd"/>
      <w:r w:rsidRPr="0086759A">
        <w:rPr>
          <w:bCs/>
          <w:color w:val="000000" w:themeColor="text1"/>
          <w:sz w:val="22"/>
          <w:szCs w:val="22"/>
        </w:rPr>
        <w:t xml:space="preserve"> së re. Nga kjo popullatë përzgjodhëm gjithsej 68 mësimdhënës, nga të</w:t>
      </w:r>
      <w:r>
        <w:rPr>
          <w:bCs/>
          <w:color w:val="000000" w:themeColor="text1"/>
          <w:sz w:val="22"/>
          <w:szCs w:val="22"/>
        </w:rPr>
        <w:t xml:space="preserve"> </w:t>
      </w:r>
      <w:r w:rsidRPr="0086759A">
        <w:rPr>
          <w:bCs/>
          <w:color w:val="000000" w:themeColor="text1"/>
          <w:sz w:val="22"/>
          <w:szCs w:val="22"/>
        </w:rPr>
        <w:t xml:space="preserve">gjitha anët e Kosovës, të cilët janë zbatues të </w:t>
      </w:r>
      <w:proofErr w:type="spellStart"/>
      <w:r w:rsidRPr="0086759A">
        <w:rPr>
          <w:bCs/>
          <w:color w:val="000000" w:themeColor="text1"/>
          <w:sz w:val="22"/>
          <w:szCs w:val="22"/>
        </w:rPr>
        <w:t>kurrikulës</w:t>
      </w:r>
      <w:proofErr w:type="spellEnd"/>
      <w:r w:rsidRPr="0086759A">
        <w:rPr>
          <w:bCs/>
          <w:color w:val="000000" w:themeColor="text1"/>
          <w:sz w:val="22"/>
          <w:szCs w:val="22"/>
        </w:rPr>
        <w:t xml:space="preserve"> së re. Për realizimin e hulumtimit është</w:t>
      </w:r>
      <w:r>
        <w:rPr>
          <w:bCs/>
          <w:color w:val="000000" w:themeColor="text1"/>
          <w:sz w:val="22"/>
          <w:szCs w:val="22"/>
        </w:rPr>
        <w:t xml:space="preserve"> </w:t>
      </w:r>
      <w:r w:rsidRPr="0086759A">
        <w:rPr>
          <w:bCs/>
          <w:color w:val="000000" w:themeColor="text1"/>
          <w:sz w:val="22"/>
          <w:szCs w:val="22"/>
        </w:rPr>
        <w:t>përcaktuar për instrument: Pyetësori për mësimdhënës, i strukturuar, për grumbullimin e të</w:t>
      </w:r>
      <w:r>
        <w:rPr>
          <w:bCs/>
          <w:color w:val="000000" w:themeColor="text1"/>
          <w:sz w:val="22"/>
          <w:szCs w:val="22"/>
        </w:rPr>
        <w:t xml:space="preserve"> </w:t>
      </w:r>
      <w:r w:rsidRPr="0086759A">
        <w:rPr>
          <w:bCs/>
          <w:color w:val="000000" w:themeColor="text1"/>
          <w:sz w:val="22"/>
          <w:szCs w:val="22"/>
        </w:rPr>
        <w:t xml:space="preserve">dhënave sasiore. Gjatë realizimit të hulumtimit me anë të </w:t>
      </w:r>
      <w:proofErr w:type="spellStart"/>
      <w:r w:rsidRPr="0086759A">
        <w:rPr>
          <w:bCs/>
          <w:color w:val="000000" w:themeColor="text1"/>
          <w:sz w:val="22"/>
          <w:szCs w:val="22"/>
        </w:rPr>
        <w:t>pytësorit</w:t>
      </w:r>
      <w:proofErr w:type="spellEnd"/>
      <w:r w:rsidRPr="0086759A">
        <w:rPr>
          <w:bCs/>
          <w:color w:val="000000" w:themeColor="text1"/>
          <w:sz w:val="22"/>
          <w:szCs w:val="22"/>
        </w:rPr>
        <w:t xml:space="preserve"> mora opinionet e</w:t>
      </w:r>
      <w:r>
        <w:rPr>
          <w:bCs/>
          <w:color w:val="000000" w:themeColor="text1"/>
          <w:sz w:val="22"/>
          <w:szCs w:val="22"/>
        </w:rPr>
        <w:t xml:space="preserve"> </w:t>
      </w:r>
      <w:r w:rsidRPr="0086759A">
        <w:rPr>
          <w:bCs/>
          <w:color w:val="000000" w:themeColor="text1"/>
          <w:sz w:val="22"/>
          <w:szCs w:val="22"/>
        </w:rPr>
        <w:t>mësimdhënësve të gjeografisë të cilët e kanë plotësuar pyetësorin në mënyrë elektronike.</w:t>
      </w:r>
    </w:p>
    <w:p w14:paraId="1F8BAB13" w14:textId="2B20F86F" w:rsidR="0086759A" w:rsidRPr="0086759A" w:rsidRDefault="0086759A" w:rsidP="0086759A">
      <w:pPr>
        <w:jc w:val="both"/>
        <w:rPr>
          <w:bCs/>
          <w:color w:val="000000" w:themeColor="text1"/>
          <w:sz w:val="22"/>
          <w:szCs w:val="22"/>
        </w:rPr>
      </w:pPr>
      <w:r w:rsidRPr="0086759A">
        <w:rPr>
          <w:bCs/>
          <w:color w:val="000000" w:themeColor="text1"/>
          <w:sz w:val="22"/>
          <w:szCs w:val="22"/>
        </w:rPr>
        <w:t xml:space="preserve">Rezultatet e këtij hulumtimi na shërbyen që të qartësojmë nivelin e zbatimit të </w:t>
      </w:r>
      <w:proofErr w:type="spellStart"/>
      <w:r w:rsidRPr="0086759A">
        <w:rPr>
          <w:bCs/>
          <w:color w:val="000000" w:themeColor="text1"/>
          <w:sz w:val="22"/>
          <w:szCs w:val="22"/>
        </w:rPr>
        <w:t>kurrikulës</w:t>
      </w:r>
      <w:proofErr w:type="spellEnd"/>
      <w:r w:rsidRPr="0086759A">
        <w:rPr>
          <w:bCs/>
          <w:color w:val="000000" w:themeColor="text1"/>
          <w:sz w:val="22"/>
          <w:szCs w:val="22"/>
        </w:rPr>
        <w:t xml:space="preserve"> në</w:t>
      </w:r>
      <w:r>
        <w:rPr>
          <w:bCs/>
          <w:color w:val="000000" w:themeColor="text1"/>
          <w:sz w:val="22"/>
          <w:szCs w:val="22"/>
        </w:rPr>
        <w:t xml:space="preserve"> </w:t>
      </w:r>
      <w:proofErr w:type="spellStart"/>
      <w:r w:rsidRPr="0086759A">
        <w:rPr>
          <w:bCs/>
          <w:color w:val="000000" w:themeColor="text1"/>
          <w:sz w:val="22"/>
          <w:szCs w:val="22"/>
        </w:rPr>
        <w:t>lënden</w:t>
      </w:r>
      <w:proofErr w:type="spellEnd"/>
      <w:r w:rsidRPr="0086759A">
        <w:rPr>
          <w:bCs/>
          <w:color w:val="000000" w:themeColor="text1"/>
          <w:sz w:val="22"/>
          <w:szCs w:val="22"/>
        </w:rPr>
        <w:t xml:space="preserve"> e gjeografisë në shkolla, sfidat që po kalon arsimi në zbatimin e </w:t>
      </w:r>
      <w:proofErr w:type="spellStart"/>
      <w:r w:rsidRPr="0086759A">
        <w:rPr>
          <w:bCs/>
          <w:color w:val="000000" w:themeColor="text1"/>
          <w:sz w:val="22"/>
          <w:szCs w:val="22"/>
        </w:rPr>
        <w:t>kurrikulës</w:t>
      </w:r>
      <w:proofErr w:type="spellEnd"/>
      <w:r w:rsidRPr="0086759A">
        <w:rPr>
          <w:bCs/>
          <w:color w:val="000000" w:themeColor="text1"/>
          <w:sz w:val="22"/>
          <w:szCs w:val="22"/>
        </w:rPr>
        <w:t xml:space="preserve"> së re, si dhe</w:t>
      </w:r>
      <w:r>
        <w:rPr>
          <w:bCs/>
          <w:color w:val="000000" w:themeColor="text1"/>
          <w:sz w:val="22"/>
          <w:szCs w:val="22"/>
        </w:rPr>
        <w:t xml:space="preserve"> </w:t>
      </w:r>
      <w:r w:rsidRPr="0086759A">
        <w:rPr>
          <w:bCs/>
          <w:color w:val="000000" w:themeColor="text1"/>
          <w:sz w:val="22"/>
          <w:szCs w:val="22"/>
        </w:rPr>
        <w:t>vështirësitë që hasen gjatë zbatimit të saj.</w:t>
      </w:r>
    </w:p>
    <w:p w14:paraId="4C2EB3C5" w14:textId="77777777" w:rsidR="0086759A" w:rsidRPr="0086759A" w:rsidRDefault="0086759A" w:rsidP="0086759A">
      <w:pPr>
        <w:jc w:val="both"/>
        <w:rPr>
          <w:bCs/>
          <w:color w:val="000000" w:themeColor="text1"/>
          <w:sz w:val="22"/>
          <w:szCs w:val="22"/>
        </w:rPr>
      </w:pPr>
    </w:p>
    <w:p w14:paraId="143A7F8B" w14:textId="36B36B6D" w:rsidR="008C3C16" w:rsidRDefault="0086759A" w:rsidP="0086759A">
      <w:pPr>
        <w:jc w:val="both"/>
        <w:rPr>
          <w:bCs/>
          <w:color w:val="000000" w:themeColor="text1"/>
          <w:sz w:val="22"/>
          <w:szCs w:val="22"/>
        </w:rPr>
      </w:pPr>
      <w:r w:rsidRPr="0086759A">
        <w:rPr>
          <w:b/>
          <w:color w:val="000000" w:themeColor="text1"/>
          <w:sz w:val="22"/>
          <w:szCs w:val="22"/>
        </w:rPr>
        <w:t>Fjalët kyçe</w:t>
      </w:r>
      <w:r w:rsidRPr="0086759A">
        <w:rPr>
          <w:bCs/>
          <w:color w:val="000000" w:themeColor="text1"/>
          <w:sz w:val="22"/>
          <w:szCs w:val="22"/>
        </w:rPr>
        <w:t xml:space="preserve">: </w:t>
      </w:r>
      <w:proofErr w:type="spellStart"/>
      <w:r w:rsidRPr="0086759A">
        <w:rPr>
          <w:bCs/>
          <w:i/>
          <w:iCs/>
          <w:color w:val="000000" w:themeColor="text1"/>
          <w:sz w:val="22"/>
          <w:szCs w:val="22"/>
        </w:rPr>
        <w:t>Kurrikulë</w:t>
      </w:r>
      <w:proofErr w:type="spellEnd"/>
      <w:r w:rsidRPr="0086759A">
        <w:rPr>
          <w:bCs/>
          <w:i/>
          <w:iCs/>
          <w:color w:val="000000" w:themeColor="text1"/>
          <w:sz w:val="22"/>
          <w:szCs w:val="22"/>
        </w:rPr>
        <w:t>, gjeografi, shkollë fillore, vështirësi, zbatim, etj.</w:t>
      </w:r>
    </w:p>
    <w:p w14:paraId="43939EB3" w14:textId="77777777" w:rsidR="008C3C16" w:rsidRDefault="008C3C16" w:rsidP="00BB41EF">
      <w:pPr>
        <w:jc w:val="both"/>
        <w:rPr>
          <w:bCs/>
          <w:color w:val="000000" w:themeColor="text1"/>
          <w:sz w:val="22"/>
          <w:szCs w:val="22"/>
        </w:rPr>
      </w:pPr>
    </w:p>
    <w:p w14:paraId="45AA42FB" w14:textId="77777777" w:rsidR="008C3C16" w:rsidRDefault="008C3C16" w:rsidP="00BB41EF">
      <w:pPr>
        <w:jc w:val="both"/>
        <w:rPr>
          <w:bCs/>
          <w:color w:val="000000" w:themeColor="text1"/>
          <w:sz w:val="22"/>
          <w:szCs w:val="22"/>
        </w:rPr>
      </w:pPr>
    </w:p>
    <w:p w14:paraId="1C2D1399" w14:textId="77777777" w:rsidR="008C3C16" w:rsidRDefault="008C3C16" w:rsidP="00BB41EF">
      <w:pPr>
        <w:jc w:val="both"/>
        <w:rPr>
          <w:bCs/>
          <w:color w:val="000000" w:themeColor="text1"/>
          <w:sz w:val="22"/>
          <w:szCs w:val="22"/>
        </w:rPr>
      </w:pPr>
    </w:p>
    <w:p w14:paraId="55AA699A" w14:textId="77777777" w:rsidR="008C3C16" w:rsidRDefault="008C3C16" w:rsidP="00BB41EF">
      <w:pPr>
        <w:jc w:val="both"/>
        <w:rPr>
          <w:bCs/>
          <w:color w:val="000000" w:themeColor="text1"/>
          <w:sz w:val="22"/>
          <w:szCs w:val="22"/>
        </w:rPr>
      </w:pPr>
    </w:p>
    <w:p w14:paraId="3647343A" w14:textId="77777777" w:rsidR="008C3C16" w:rsidRDefault="008C3C16" w:rsidP="00BB41EF">
      <w:pPr>
        <w:jc w:val="both"/>
        <w:rPr>
          <w:bCs/>
          <w:color w:val="000000" w:themeColor="text1"/>
          <w:sz w:val="22"/>
          <w:szCs w:val="22"/>
        </w:rPr>
      </w:pPr>
    </w:p>
    <w:p w14:paraId="766FE375" w14:textId="77777777" w:rsidR="00A1002C" w:rsidRDefault="00A1002C" w:rsidP="00BB41EF">
      <w:pPr>
        <w:jc w:val="both"/>
        <w:rPr>
          <w:bCs/>
          <w:color w:val="000000" w:themeColor="text1"/>
          <w:sz w:val="22"/>
          <w:szCs w:val="22"/>
        </w:rPr>
      </w:pPr>
    </w:p>
    <w:p w14:paraId="44E4CD60" w14:textId="77777777" w:rsidR="00D47D07" w:rsidRDefault="00D47D07" w:rsidP="00BB41EF">
      <w:pPr>
        <w:jc w:val="both"/>
        <w:rPr>
          <w:bCs/>
          <w:color w:val="000000" w:themeColor="text1"/>
          <w:sz w:val="22"/>
          <w:szCs w:val="22"/>
        </w:rPr>
      </w:pPr>
    </w:p>
    <w:p w14:paraId="7715320B" w14:textId="77777777" w:rsidR="00D47D07" w:rsidRDefault="00D47D07" w:rsidP="00BB41EF">
      <w:pPr>
        <w:jc w:val="both"/>
        <w:rPr>
          <w:bCs/>
          <w:color w:val="000000" w:themeColor="text1"/>
          <w:sz w:val="22"/>
          <w:szCs w:val="22"/>
        </w:rPr>
      </w:pPr>
    </w:p>
    <w:p w14:paraId="0BF88FFA" w14:textId="77777777" w:rsidR="00D47D07" w:rsidRDefault="00D47D07" w:rsidP="00BB41EF">
      <w:pPr>
        <w:jc w:val="both"/>
        <w:rPr>
          <w:bCs/>
          <w:color w:val="000000" w:themeColor="text1"/>
          <w:sz w:val="22"/>
          <w:szCs w:val="22"/>
        </w:rPr>
      </w:pPr>
    </w:p>
    <w:p w14:paraId="057A0A1A" w14:textId="77777777" w:rsidR="00D47D07" w:rsidRDefault="00D47D07" w:rsidP="00BB41EF">
      <w:pPr>
        <w:jc w:val="both"/>
        <w:rPr>
          <w:bCs/>
          <w:color w:val="000000" w:themeColor="text1"/>
          <w:sz w:val="22"/>
          <w:szCs w:val="22"/>
        </w:rPr>
      </w:pPr>
    </w:p>
    <w:p w14:paraId="40F5D8AF" w14:textId="77777777" w:rsidR="00D47D07" w:rsidRDefault="00D47D07" w:rsidP="00BB41EF">
      <w:pPr>
        <w:jc w:val="both"/>
        <w:rPr>
          <w:bCs/>
          <w:color w:val="000000" w:themeColor="text1"/>
          <w:sz w:val="22"/>
          <w:szCs w:val="22"/>
        </w:rPr>
      </w:pPr>
    </w:p>
    <w:p w14:paraId="707C5DB5" w14:textId="77777777" w:rsidR="00D47D07" w:rsidRDefault="00D47D07" w:rsidP="00BB41EF">
      <w:pPr>
        <w:jc w:val="both"/>
        <w:rPr>
          <w:bCs/>
          <w:color w:val="000000" w:themeColor="text1"/>
          <w:sz w:val="22"/>
          <w:szCs w:val="22"/>
        </w:rPr>
      </w:pPr>
    </w:p>
    <w:p w14:paraId="7392C667" w14:textId="77777777" w:rsidR="00D47D07" w:rsidRDefault="00D47D07" w:rsidP="00BB41EF">
      <w:pPr>
        <w:jc w:val="both"/>
        <w:rPr>
          <w:bCs/>
          <w:color w:val="000000" w:themeColor="text1"/>
          <w:sz w:val="22"/>
          <w:szCs w:val="22"/>
        </w:rPr>
      </w:pPr>
    </w:p>
    <w:p w14:paraId="7EF18A70" w14:textId="77777777" w:rsidR="00D47D07" w:rsidRDefault="00D47D07" w:rsidP="00BB41EF">
      <w:pPr>
        <w:jc w:val="both"/>
        <w:rPr>
          <w:bCs/>
          <w:color w:val="000000" w:themeColor="text1"/>
          <w:sz w:val="22"/>
          <w:szCs w:val="22"/>
        </w:rPr>
      </w:pPr>
    </w:p>
    <w:p w14:paraId="4D33A0B0" w14:textId="77777777" w:rsidR="003C2C49" w:rsidRDefault="003C2C49" w:rsidP="00BB41EF">
      <w:pPr>
        <w:jc w:val="both"/>
        <w:rPr>
          <w:bCs/>
          <w:color w:val="000000" w:themeColor="text1"/>
          <w:sz w:val="22"/>
          <w:szCs w:val="22"/>
        </w:rPr>
      </w:pPr>
    </w:p>
    <w:p w14:paraId="6712C73F" w14:textId="77777777" w:rsidR="003C2C49" w:rsidRDefault="003C2C49" w:rsidP="00BB41EF">
      <w:pPr>
        <w:jc w:val="both"/>
        <w:rPr>
          <w:bCs/>
          <w:color w:val="000000" w:themeColor="text1"/>
          <w:sz w:val="22"/>
          <w:szCs w:val="22"/>
        </w:rPr>
      </w:pPr>
    </w:p>
    <w:p w14:paraId="06766045" w14:textId="77777777" w:rsidR="003C2C49" w:rsidRDefault="003C2C49" w:rsidP="00BB41EF">
      <w:pPr>
        <w:jc w:val="both"/>
        <w:rPr>
          <w:bCs/>
          <w:color w:val="000000" w:themeColor="text1"/>
          <w:sz w:val="22"/>
          <w:szCs w:val="22"/>
        </w:rPr>
      </w:pPr>
    </w:p>
    <w:p w14:paraId="7621046A" w14:textId="77777777" w:rsidR="003C2C49" w:rsidRDefault="003C2C49" w:rsidP="00BB41EF">
      <w:pPr>
        <w:jc w:val="both"/>
        <w:rPr>
          <w:bCs/>
          <w:color w:val="000000" w:themeColor="text1"/>
          <w:sz w:val="22"/>
          <w:szCs w:val="22"/>
        </w:rPr>
      </w:pPr>
    </w:p>
    <w:p w14:paraId="59577E58" w14:textId="77777777" w:rsidR="003C2C49" w:rsidRDefault="003C2C49" w:rsidP="00BB41EF">
      <w:pPr>
        <w:jc w:val="both"/>
        <w:rPr>
          <w:bCs/>
          <w:color w:val="000000" w:themeColor="text1"/>
          <w:sz w:val="22"/>
          <w:szCs w:val="22"/>
        </w:rPr>
      </w:pPr>
    </w:p>
    <w:p w14:paraId="129D73A1" w14:textId="77777777" w:rsidR="003C2C49" w:rsidRDefault="003C2C49" w:rsidP="00BB41EF">
      <w:pPr>
        <w:jc w:val="both"/>
        <w:rPr>
          <w:bCs/>
          <w:color w:val="000000" w:themeColor="text1"/>
          <w:sz w:val="22"/>
          <w:szCs w:val="22"/>
        </w:rPr>
      </w:pPr>
    </w:p>
    <w:p w14:paraId="575D05F3" w14:textId="77777777" w:rsidR="00D47D07" w:rsidRDefault="00D47D07" w:rsidP="00BB41EF">
      <w:pPr>
        <w:jc w:val="both"/>
        <w:rPr>
          <w:bCs/>
          <w:color w:val="000000" w:themeColor="text1"/>
          <w:sz w:val="22"/>
          <w:szCs w:val="22"/>
        </w:rPr>
      </w:pPr>
    </w:p>
    <w:p w14:paraId="4AD49C90" w14:textId="77777777" w:rsidR="00D47D07" w:rsidRDefault="00D47D07" w:rsidP="00BB41EF">
      <w:pPr>
        <w:jc w:val="both"/>
        <w:rPr>
          <w:bCs/>
          <w:color w:val="000000" w:themeColor="text1"/>
          <w:sz w:val="22"/>
          <w:szCs w:val="22"/>
        </w:rPr>
      </w:pPr>
    </w:p>
    <w:p w14:paraId="2509297C" w14:textId="56F71685" w:rsidR="00093F8C" w:rsidRPr="003C2C49" w:rsidRDefault="00EF4794" w:rsidP="00B206D9">
      <w:pPr>
        <w:pStyle w:val="Heading1"/>
        <w:rPr>
          <w:rFonts w:ascii="Times New Roman" w:hAnsi="Times New Roman" w:cs="Times New Roman"/>
          <w:b/>
          <w:color w:val="000000" w:themeColor="text1"/>
          <w:sz w:val="22"/>
          <w:szCs w:val="22"/>
        </w:rPr>
      </w:pPr>
      <w:r w:rsidRPr="003C2C49">
        <w:rPr>
          <w:rFonts w:ascii="Times New Roman" w:hAnsi="Times New Roman" w:cs="Times New Roman"/>
          <w:b/>
          <w:color w:val="000000" w:themeColor="text1"/>
          <w:sz w:val="20"/>
          <w:szCs w:val="20"/>
        </w:rPr>
        <w:t>K</w:t>
      </w:r>
      <w:r w:rsidR="00415C66" w:rsidRPr="003C2C49">
        <w:rPr>
          <w:rFonts w:ascii="Times New Roman" w:hAnsi="Times New Roman" w:cs="Times New Roman"/>
          <w:b/>
          <w:color w:val="000000" w:themeColor="text1"/>
          <w:sz w:val="20"/>
          <w:szCs w:val="20"/>
        </w:rPr>
        <w:t>andidati/ja: 2.</w:t>
      </w:r>
      <w:r w:rsidR="00415C66" w:rsidRPr="003C2C49">
        <w:rPr>
          <w:rFonts w:ascii="Times New Roman" w:hAnsi="Times New Roman" w:cs="Times New Roman"/>
          <w:b/>
          <w:color w:val="000000" w:themeColor="text1"/>
          <w:sz w:val="22"/>
          <w:szCs w:val="22"/>
        </w:rPr>
        <w:t xml:space="preserve"> </w:t>
      </w:r>
      <w:proofErr w:type="spellStart"/>
      <w:r w:rsidR="003C2C49" w:rsidRPr="003C2C49">
        <w:rPr>
          <w:rFonts w:ascii="Times New Roman" w:hAnsi="Times New Roman" w:cs="Times New Roman"/>
          <w:b/>
          <w:color w:val="000000" w:themeColor="text1"/>
          <w:sz w:val="22"/>
          <w:szCs w:val="22"/>
        </w:rPr>
        <w:t>Ardita</w:t>
      </w:r>
      <w:proofErr w:type="spellEnd"/>
      <w:r w:rsidR="003C2C49" w:rsidRPr="003C2C49">
        <w:rPr>
          <w:rFonts w:ascii="Times New Roman" w:hAnsi="Times New Roman" w:cs="Times New Roman"/>
          <w:b/>
          <w:color w:val="000000" w:themeColor="text1"/>
          <w:sz w:val="22"/>
          <w:szCs w:val="22"/>
        </w:rPr>
        <w:t xml:space="preserve"> </w:t>
      </w:r>
      <w:proofErr w:type="spellStart"/>
      <w:r w:rsidR="003C2C49" w:rsidRPr="003C2C49">
        <w:rPr>
          <w:rFonts w:ascii="Times New Roman" w:hAnsi="Times New Roman" w:cs="Times New Roman"/>
          <w:b/>
          <w:color w:val="000000" w:themeColor="text1"/>
          <w:sz w:val="22"/>
          <w:szCs w:val="22"/>
        </w:rPr>
        <w:t>Hajrizi</w:t>
      </w:r>
      <w:proofErr w:type="spellEnd"/>
    </w:p>
    <w:p w14:paraId="0CF3A36B" w14:textId="77777777" w:rsidR="00B206D9" w:rsidRPr="003C2C49" w:rsidRDefault="00B206D9" w:rsidP="00B206D9">
      <w:pPr>
        <w:rPr>
          <w:sz w:val="22"/>
          <w:szCs w:val="22"/>
          <w:lang w:bidi="ar-SA"/>
        </w:rPr>
      </w:pPr>
    </w:p>
    <w:p w14:paraId="11D04A31" w14:textId="37FD4F8D" w:rsidR="00CA4F95" w:rsidRPr="003C2C49" w:rsidRDefault="00415C66" w:rsidP="00D47D07">
      <w:pPr>
        <w:rPr>
          <w:b/>
          <w:color w:val="000000" w:themeColor="text1"/>
          <w:sz w:val="22"/>
          <w:szCs w:val="22"/>
        </w:rPr>
      </w:pPr>
      <w:r w:rsidRPr="003C2C49">
        <w:rPr>
          <w:b/>
          <w:color w:val="000000" w:themeColor="text1"/>
          <w:sz w:val="22"/>
          <w:szCs w:val="22"/>
        </w:rPr>
        <w:t xml:space="preserve">Tema: </w:t>
      </w:r>
      <w:r w:rsidR="003C2C49" w:rsidRPr="003C2C49">
        <w:rPr>
          <w:b/>
          <w:color w:val="000000" w:themeColor="text1"/>
          <w:sz w:val="22"/>
          <w:szCs w:val="22"/>
        </w:rPr>
        <w:t xml:space="preserve">Ndikimi i punës në grupe në rezultatet e të nxënit në </w:t>
      </w:r>
      <w:proofErr w:type="spellStart"/>
      <w:r w:rsidR="003C2C49" w:rsidRPr="003C2C49">
        <w:rPr>
          <w:b/>
          <w:color w:val="000000" w:themeColor="text1"/>
          <w:sz w:val="22"/>
          <w:szCs w:val="22"/>
        </w:rPr>
        <w:t>lënden</w:t>
      </w:r>
      <w:proofErr w:type="spellEnd"/>
      <w:r w:rsidR="003C2C49" w:rsidRPr="003C2C49">
        <w:rPr>
          <w:b/>
          <w:color w:val="000000" w:themeColor="text1"/>
          <w:sz w:val="22"/>
          <w:szCs w:val="22"/>
        </w:rPr>
        <w:t xml:space="preserve"> e gjeografisë</w:t>
      </w:r>
    </w:p>
    <w:p w14:paraId="2C092230" w14:textId="620017DA" w:rsidR="003F519A" w:rsidRPr="003C2C49" w:rsidRDefault="00FF77C4" w:rsidP="00CA4F95">
      <w:pPr>
        <w:jc w:val="center"/>
        <w:rPr>
          <w:b/>
          <w:color w:val="000000" w:themeColor="text1"/>
          <w:sz w:val="20"/>
          <w:szCs w:val="20"/>
        </w:rPr>
      </w:pPr>
      <w:r w:rsidRPr="003C2C49">
        <w:rPr>
          <w:b/>
          <w:color w:val="000000" w:themeColor="text1"/>
          <w:sz w:val="20"/>
          <w:szCs w:val="20"/>
        </w:rPr>
        <w:t>A</w:t>
      </w:r>
      <w:r w:rsidR="00415C66" w:rsidRPr="003C2C49">
        <w:rPr>
          <w:b/>
          <w:color w:val="000000" w:themeColor="text1"/>
          <w:sz w:val="20"/>
          <w:szCs w:val="20"/>
        </w:rPr>
        <w:t>BSTRAKTI</w:t>
      </w:r>
    </w:p>
    <w:p w14:paraId="6842EC5D" w14:textId="77777777" w:rsidR="00FF77C4" w:rsidRPr="00761409" w:rsidRDefault="00FF77C4" w:rsidP="00CA4F95">
      <w:pPr>
        <w:jc w:val="center"/>
        <w:rPr>
          <w:b/>
          <w:color w:val="000000" w:themeColor="text1"/>
        </w:rPr>
      </w:pPr>
    </w:p>
    <w:p w14:paraId="28FA2EED" w14:textId="1A11297E" w:rsidR="003C2C49" w:rsidRDefault="003C2C49" w:rsidP="003C2C49">
      <w:pPr>
        <w:jc w:val="both"/>
        <w:rPr>
          <w:bCs/>
          <w:color w:val="000000" w:themeColor="text1"/>
        </w:rPr>
      </w:pPr>
      <w:r w:rsidRPr="003C2C49">
        <w:rPr>
          <w:bCs/>
          <w:color w:val="000000" w:themeColor="text1"/>
        </w:rPr>
        <w:t xml:space="preserve">Mësimdhënia si proces planifikohet, drejtohet, organizohet nga mësimdhënësi sipas stileve të </w:t>
      </w:r>
      <w:proofErr w:type="spellStart"/>
      <w:r w:rsidRPr="003C2C49">
        <w:rPr>
          <w:bCs/>
          <w:color w:val="000000" w:themeColor="text1"/>
        </w:rPr>
        <w:t>të</w:t>
      </w:r>
      <w:proofErr w:type="spellEnd"/>
      <w:r>
        <w:rPr>
          <w:bCs/>
          <w:color w:val="000000" w:themeColor="text1"/>
        </w:rPr>
        <w:t xml:space="preserve"> </w:t>
      </w:r>
      <w:r w:rsidRPr="003C2C49">
        <w:rPr>
          <w:bCs/>
          <w:color w:val="000000" w:themeColor="text1"/>
        </w:rPr>
        <w:t>nxënit dhe me pjesëmarrjen aktive të nxënësve, ku përvetësohen njohuri, përdoren metoda,</w:t>
      </w:r>
      <w:r>
        <w:rPr>
          <w:bCs/>
          <w:color w:val="000000" w:themeColor="text1"/>
        </w:rPr>
        <w:t xml:space="preserve"> </w:t>
      </w:r>
      <w:r w:rsidRPr="003C2C49">
        <w:rPr>
          <w:bCs/>
          <w:color w:val="000000" w:themeColor="text1"/>
        </w:rPr>
        <w:t>ndërvepruese, zhvillohen aftësitë, shkathtësitë, formohen shprehitë si dhe ndodh formimi tërësor</w:t>
      </w:r>
      <w:r>
        <w:rPr>
          <w:bCs/>
          <w:color w:val="000000" w:themeColor="text1"/>
        </w:rPr>
        <w:t xml:space="preserve"> </w:t>
      </w:r>
      <w:r w:rsidRPr="003C2C49">
        <w:rPr>
          <w:bCs/>
          <w:color w:val="000000" w:themeColor="text1"/>
        </w:rPr>
        <w:t>i personalitetit të nxënësve. Gjeografia është shkenca e vendit, hapësirës dhe mjedisit e cila jep</w:t>
      </w:r>
      <w:r>
        <w:rPr>
          <w:bCs/>
          <w:color w:val="000000" w:themeColor="text1"/>
        </w:rPr>
        <w:t xml:space="preserve"> </w:t>
      </w:r>
      <w:r w:rsidRPr="003C2C49">
        <w:rPr>
          <w:bCs/>
          <w:color w:val="000000" w:themeColor="text1"/>
        </w:rPr>
        <w:t>një kontribut të veçantë për përgatitjen e nxënësve për jetën dhe funksionimin e tyre në një</w:t>
      </w:r>
      <w:r>
        <w:rPr>
          <w:bCs/>
          <w:color w:val="000000" w:themeColor="text1"/>
        </w:rPr>
        <w:t xml:space="preserve"> </w:t>
      </w:r>
      <w:r w:rsidRPr="003C2C49">
        <w:rPr>
          <w:bCs/>
          <w:color w:val="000000" w:themeColor="text1"/>
        </w:rPr>
        <w:t>shoqëri globale dhe të ndërvarur. Nga kjo shihet se në mesin e komponentëve vend me rëndësi</w:t>
      </w:r>
      <w:r>
        <w:rPr>
          <w:bCs/>
          <w:color w:val="000000" w:themeColor="text1"/>
        </w:rPr>
        <w:t xml:space="preserve"> </w:t>
      </w:r>
      <w:r w:rsidRPr="003C2C49">
        <w:rPr>
          <w:bCs/>
          <w:color w:val="000000" w:themeColor="text1"/>
        </w:rPr>
        <w:t>mund të zënë metodat, teknikat dhe posaçërisht forma e punës me grupe e cila është rruga</w:t>
      </w:r>
      <w:r>
        <w:rPr>
          <w:bCs/>
          <w:color w:val="000000" w:themeColor="text1"/>
        </w:rPr>
        <w:t xml:space="preserve"> </w:t>
      </w:r>
      <w:r w:rsidRPr="003C2C49">
        <w:rPr>
          <w:bCs/>
          <w:color w:val="000000" w:themeColor="text1"/>
        </w:rPr>
        <w:t xml:space="preserve">përmes së cilës </w:t>
      </w:r>
      <w:proofErr w:type="spellStart"/>
      <w:r w:rsidRPr="003C2C49">
        <w:rPr>
          <w:bCs/>
          <w:color w:val="000000" w:themeColor="text1"/>
        </w:rPr>
        <w:t>arrrijmë</w:t>
      </w:r>
      <w:proofErr w:type="spellEnd"/>
      <w:r w:rsidRPr="003C2C49">
        <w:rPr>
          <w:bCs/>
          <w:color w:val="000000" w:themeColor="text1"/>
        </w:rPr>
        <w:t xml:space="preserve"> qëllimet tona në procesin e të nxënit. Synimi i këtij hulumtimi është të</w:t>
      </w:r>
      <w:r>
        <w:rPr>
          <w:bCs/>
          <w:color w:val="000000" w:themeColor="text1"/>
        </w:rPr>
        <w:t xml:space="preserve"> </w:t>
      </w:r>
      <w:r w:rsidRPr="003C2C49">
        <w:rPr>
          <w:bCs/>
          <w:color w:val="000000" w:themeColor="text1"/>
        </w:rPr>
        <w:t>kuptohet se çfarë ndikimi ka përdorimi i metodës puna ne grupe në lehtësimin e ndarjes së ideve,</w:t>
      </w:r>
      <w:r>
        <w:rPr>
          <w:bCs/>
          <w:color w:val="000000" w:themeColor="text1"/>
        </w:rPr>
        <w:t xml:space="preserve"> </w:t>
      </w:r>
      <w:r w:rsidRPr="003C2C49">
        <w:rPr>
          <w:bCs/>
          <w:color w:val="000000" w:themeColor="text1"/>
        </w:rPr>
        <w:t xml:space="preserve">trajtimin e problemeve dhe motivimin e nxënësve në të nxënit e lëndës së </w:t>
      </w:r>
      <w:proofErr w:type="spellStart"/>
      <w:r w:rsidRPr="003C2C49">
        <w:rPr>
          <w:bCs/>
          <w:color w:val="000000" w:themeColor="text1"/>
        </w:rPr>
        <w:t>gjeorafisë</w:t>
      </w:r>
      <w:proofErr w:type="spellEnd"/>
      <w:r w:rsidRPr="003C2C49">
        <w:rPr>
          <w:bCs/>
          <w:color w:val="000000" w:themeColor="text1"/>
        </w:rPr>
        <w:t>. Pyetja</w:t>
      </w:r>
      <w:r>
        <w:rPr>
          <w:bCs/>
          <w:color w:val="000000" w:themeColor="text1"/>
        </w:rPr>
        <w:t xml:space="preserve"> </w:t>
      </w:r>
      <w:r w:rsidRPr="003C2C49">
        <w:rPr>
          <w:bCs/>
          <w:color w:val="000000" w:themeColor="text1"/>
        </w:rPr>
        <w:t>hulumtuese: Sa ka ndikim përdorimi i metodës puna në grupe në motivimin e nxënësve në të</w:t>
      </w:r>
      <w:r>
        <w:rPr>
          <w:bCs/>
          <w:color w:val="000000" w:themeColor="text1"/>
        </w:rPr>
        <w:t xml:space="preserve"> </w:t>
      </w:r>
      <w:r w:rsidRPr="003C2C49">
        <w:rPr>
          <w:bCs/>
          <w:color w:val="000000" w:themeColor="text1"/>
        </w:rPr>
        <w:t>nxënë në lëndën e gjeografisë. Hipoteza: Nëse përdoret metoda puna në grupe sipas rregullave</w:t>
      </w:r>
      <w:r>
        <w:rPr>
          <w:bCs/>
          <w:color w:val="000000" w:themeColor="text1"/>
        </w:rPr>
        <w:t xml:space="preserve"> </w:t>
      </w:r>
      <w:r w:rsidRPr="003C2C49">
        <w:rPr>
          <w:bCs/>
          <w:color w:val="000000" w:themeColor="text1"/>
        </w:rPr>
        <w:t>didaktike atëherë nxënësit do të jenë të motivuar, do të ndajnë ide dhe përvoja me njëri tjetrin, do</w:t>
      </w:r>
      <w:r>
        <w:rPr>
          <w:bCs/>
          <w:color w:val="000000" w:themeColor="text1"/>
        </w:rPr>
        <w:t xml:space="preserve"> </w:t>
      </w:r>
      <w:r w:rsidRPr="003C2C49">
        <w:rPr>
          <w:bCs/>
          <w:color w:val="000000" w:themeColor="text1"/>
        </w:rPr>
        <w:t>të zgjidhin probleme etj. Qëllimi i këtij hulumtimi pra është qasja e metodave të përshtatshme</w:t>
      </w:r>
      <w:r>
        <w:rPr>
          <w:bCs/>
          <w:color w:val="000000" w:themeColor="text1"/>
        </w:rPr>
        <w:t xml:space="preserve"> </w:t>
      </w:r>
      <w:r w:rsidRPr="003C2C49">
        <w:rPr>
          <w:bCs/>
          <w:color w:val="000000" w:themeColor="text1"/>
        </w:rPr>
        <w:t xml:space="preserve">për nxënien më të lehtë për nxënësit andaj </w:t>
      </w:r>
      <w:proofErr w:type="spellStart"/>
      <w:r w:rsidRPr="003C2C49">
        <w:rPr>
          <w:bCs/>
          <w:color w:val="000000" w:themeColor="text1"/>
        </w:rPr>
        <w:t>dizajnimi</w:t>
      </w:r>
      <w:proofErr w:type="spellEnd"/>
      <w:r w:rsidRPr="003C2C49">
        <w:rPr>
          <w:bCs/>
          <w:color w:val="000000" w:themeColor="text1"/>
        </w:rPr>
        <w:t xml:space="preserve"> i këtij hulumtimit është </w:t>
      </w:r>
      <w:proofErr w:type="spellStart"/>
      <w:r w:rsidRPr="003C2C49">
        <w:rPr>
          <w:bCs/>
          <w:color w:val="000000" w:themeColor="text1"/>
        </w:rPr>
        <w:t>kuazi</w:t>
      </w:r>
      <w:proofErr w:type="spellEnd"/>
      <w:r w:rsidRPr="003C2C49">
        <w:rPr>
          <w:bCs/>
          <w:color w:val="000000" w:themeColor="text1"/>
        </w:rPr>
        <w:t xml:space="preserve"> eksperimental,</w:t>
      </w:r>
      <w:r>
        <w:rPr>
          <w:bCs/>
          <w:color w:val="000000" w:themeColor="text1"/>
        </w:rPr>
        <w:t xml:space="preserve"> </w:t>
      </w:r>
      <w:r w:rsidRPr="003C2C49">
        <w:rPr>
          <w:bCs/>
          <w:color w:val="000000" w:themeColor="text1"/>
        </w:rPr>
        <w:t xml:space="preserve">me metoda të përziera (sasiore dhe cilësore) dhe është realizuar me tre klasë të shtata në </w:t>
      </w:r>
      <w:r>
        <w:rPr>
          <w:bCs/>
          <w:color w:val="000000" w:themeColor="text1"/>
        </w:rPr>
        <w:t xml:space="preserve">shkollën </w:t>
      </w:r>
      <w:r w:rsidRPr="003C2C49">
        <w:rPr>
          <w:bCs/>
          <w:color w:val="000000" w:themeColor="text1"/>
        </w:rPr>
        <w:t>fillore të mesme të ulët “Dardania” në Prishtinë (si mostra të qëllimshme), ku njëra klasë kishte</w:t>
      </w:r>
      <w:r>
        <w:rPr>
          <w:bCs/>
          <w:color w:val="000000" w:themeColor="text1"/>
        </w:rPr>
        <w:t xml:space="preserve"> </w:t>
      </w:r>
      <w:r w:rsidRPr="003C2C49">
        <w:rPr>
          <w:bCs/>
          <w:color w:val="000000" w:themeColor="text1"/>
        </w:rPr>
        <w:t>rolin e grupit eksperimental kurse tjetra kishte rolin e grupit të kontrollit. Si instrumente të</w:t>
      </w:r>
      <w:r>
        <w:rPr>
          <w:bCs/>
          <w:color w:val="000000" w:themeColor="text1"/>
        </w:rPr>
        <w:t xml:space="preserve"> </w:t>
      </w:r>
      <w:r w:rsidRPr="003C2C49">
        <w:rPr>
          <w:bCs/>
          <w:color w:val="000000" w:themeColor="text1"/>
        </w:rPr>
        <w:t>mbledhjes së të dhënave kemi përdorur dy teste (</w:t>
      </w:r>
      <w:proofErr w:type="spellStart"/>
      <w:r w:rsidRPr="003C2C49">
        <w:rPr>
          <w:bCs/>
          <w:color w:val="000000" w:themeColor="text1"/>
        </w:rPr>
        <w:t>paratesti</w:t>
      </w:r>
      <w:proofErr w:type="spellEnd"/>
      <w:r w:rsidRPr="003C2C49">
        <w:rPr>
          <w:bCs/>
          <w:color w:val="000000" w:themeColor="text1"/>
        </w:rPr>
        <w:t xml:space="preserve">, </w:t>
      </w:r>
      <w:proofErr w:type="spellStart"/>
      <w:r w:rsidRPr="003C2C49">
        <w:rPr>
          <w:bCs/>
          <w:color w:val="000000" w:themeColor="text1"/>
        </w:rPr>
        <w:t>pastesti</w:t>
      </w:r>
      <w:proofErr w:type="spellEnd"/>
      <w:r w:rsidRPr="003C2C49">
        <w:rPr>
          <w:bCs/>
          <w:color w:val="000000" w:themeColor="text1"/>
        </w:rPr>
        <w:t>). Te klasa eksperimentale do</w:t>
      </w:r>
      <w:r>
        <w:rPr>
          <w:bCs/>
          <w:color w:val="000000" w:themeColor="text1"/>
        </w:rPr>
        <w:t xml:space="preserve"> </w:t>
      </w:r>
      <w:r w:rsidRPr="003C2C49">
        <w:rPr>
          <w:bCs/>
          <w:color w:val="000000" w:themeColor="text1"/>
        </w:rPr>
        <w:t xml:space="preserve">të punohet me metodën puna në grupe ndërsa të klasa </w:t>
      </w:r>
      <w:proofErr w:type="spellStart"/>
      <w:r w:rsidRPr="003C2C49">
        <w:rPr>
          <w:bCs/>
          <w:color w:val="000000" w:themeColor="text1"/>
        </w:rPr>
        <w:t>kontrollë</w:t>
      </w:r>
      <w:proofErr w:type="spellEnd"/>
      <w:r w:rsidRPr="003C2C49">
        <w:rPr>
          <w:bCs/>
          <w:color w:val="000000" w:themeColor="text1"/>
        </w:rPr>
        <w:t xml:space="preserve"> me metodë tradicionale dhe në</w:t>
      </w:r>
      <w:r>
        <w:rPr>
          <w:bCs/>
          <w:color w:val="000000" w:themeColor="text1"/>
        </w:rPr>
        <w:t xml:space="preserve"> </w:t>
      </w:r>
      <w:r w:rsidRPr="003C2C49">
        <w:rPr>
          <w:bCs/>
          <w:color w:val="000000" w:themeColor="text1"/>
        </w:rPr>
        <w:t>fund me ndihmën e para testit dhe pas testit do të paraqiten dallimet dhe krahasimet në të dy</w:t>
      </w:r>
      <w:r>
        <w:rPr>
          <w:bCs/>
          <w:color w:val="000000" w:themeColor="text1"/>
        </w:rPr>
        <w:t xml:space="preserve"> </w:t>
      </w:r>
      <w:r w:rsidRPr="003C2C49">
        <w:rPr>
          <w:bCs/>
          <w:color w:val="000000" w:themeColor="text1"/>
        </w:rPr>
        <w:t xml:space="preserve">klasat. Po ashtu një pyetësor me nxënës dhe një intervistë për mësimdhënësit. Me anë të </w:t>
      </w:r>
      <w:proofErr w:type="spellStart"/>
      <w:r w:rsidRPr="003C2C49">
        <w:rPr>
          <w:bCs/>
          <w:color w:val="000000" w:themeColor="text1"/>
        </w:rPr>
        <w:t>të</w:t>
      </w:r>
      <w:proofErr w:type="spellEnd"/>
      <w:r>
        <w:rPr>
          <w:bCs/>
          <w:color w:val="000000" w:themeColor="text1"/>
        </w:rPr>
        <w:t xml:space="preserve"> </w:t>
      </w:r>
      <w:r w:rsidRPr="003C2C49">
        <w:rPr>
          <w:bCs/>
          <w:color w:val="000000" w:themeColor="text1"/>
        </w:rPr>
        <w:t xml:space="preserve">dhënave të fituara përmes pyetësorëve kemi arritur të </w:t>
      </w:r>
      <w:proofErr w:type="spellStart"/>
      <w:r w:rsidRPr="003C2C49">
        <w:rPr>
          <w:bCs/>
          <w:color w:val="000000" w:themeColor="text1"/>
        </w:rPr>
        <w:t>fitojm</w:t>
      </w:r>
      <w:proofErr w:type="spellEnd"/>
      <w:r w:rsidRPr="003C2C49">
        <w:rPr>
          <w:bCs/>
          <w:color w:val="000000" w:themeColor="text1"/>
        </w:rPr>
        <w:t xml:space="preserve"> rezultate të cilat kanë </w:t>
      </w:r>
      <w:proofErr w:type="spellStart"/>
      <w:r w:rsidRPr="003C2C49">
        <w:rPr>
          <w:bCs/>
          <w:color w:val="000000" w:themeColor="text1"/>
        </w:rPr>
        <w:t>sjellur</w:t>
      </w:r>
      <w:proofErr w:type="spellEnd"/>
      <w:r>
        <w:rPr>
          <w:bCs/>
          <w:color w:val="000000" w:themeColor="text1"/>
        </w:rPr>
        <w:t xml:space="preserve"> </w:t>
      </w:r>
      <w:r w:rsidRPr="003C2C49">
        <w:rPr>
          <w:bCs/>
          <w:color w:val="000000" w:themeColor="text1"/>
        </w:rPr>
        <w:t>rezultate pozitive për një nxënie efektive.</w:t>
      </w:r>
    </w:p>
    <w:p w14:paraId="62CFD3DD" w14:textId="77777777" w:rsidR="003C2C49" w:rsidRPr="003C2C49" w:rsidRDefault="003C2C49" w:rsidP="003C2C49">
      <w:pPr>
        <w:jc w:val="both"/>
        <w:rPr>
          <w:bCs/>
          <w:color w:val="000000" w:themeColor="text1"/>
        </w:rPr>
      </w:pPr>
    </w:p>
    <w:p w14:paraId="7D43B984" w14:textId="41AD3C16" w:rsidR="00523FD5" w:rsidRPr="003C2C49" w:rsidRDefault="003C2C49" w:rsidP="003C2C49">
      <w:pPr>
        <w:jc w:val="both"/>
        <w:rPr>
          <w:bCs/>
          <w:i/>
          <w:iCs/>
          <w:color w:val="000000" w:themeColor="text1"/>
        </w:rPr>
      </w:pPr>
      <w:r w:rsidRPr="003C2C49">
        <w:rPr>
          <w:b/>
          <w:color w:val="000000" w:themeColor="text1"/>
        </w:rPr>
        <w:t>Fjalët kyçe:</w:t>
      </w:r>
      <w:r w:rsidRPr="003C2C49">
        <w:rPr>
          <w:bCs/>
          <w:color w:val="000000" w:themeColor="text1"/>
        </w:rPr>
        <w:t xml:space="preserve"> </w:t>
      </w:r>
      <w:proofErr w:type="spellStart"/>
      <w:r w:rsidRPr="003C2C49">
        <w:rPr>
          <w:bCs/>
          <w:i/>
          <w:iCs/>
          <w:color w:val="000000" w:themeColor="text1"/>
        </w:rPr>
        <w:t>Mësimnxënie</w:t>
      </w:r>
      <w:proofErr w:type="spellEnd"/>
      <w:r w:rsidRPr="003C2C49">
        <w:rPr>
          <w:bCs/>
          <w:i/>
          <w:iCs/>
          <w:color w:val="000000" w:themeColor="text1"/>
        </w:rPr>
        <w:t>, puna në grupe, raportet nxënës-nxënës, nxënësi në qendër të vëmendjes, mësim efektiv, rezultatet e të nxënit etj.</w:t>
      </w:r>
    </w:p>
    <w:p w14:paraId="1430BE09" w14:textId="77777777" w:rsidR="003C2C49" w:rsidRDefault="003C2C49" w:rsidP="003C2C49">
      <w:pPr>
        <w:jc w:val="both"/>
        <w:rPr>
          <w:bCs/>
          <w:color w:val="000000" w:themeColor="text1"/>
        </w:rPr>
      </w:pPr>
    </w:p>
    <w:p w14:paraId="218ACD8A" w14:textId="77777777" w:rsidR="003C2C49" w:rsidRDefault="003C2C49" w:rsidP="003C2C49">
      <w:pPr>
        <w:jc w:val="both"/>
        <w:rPr>
          <w:bCs/>
          <w:color w:val="000000" w:themeColor="text1"/>
        </w:rPr>
      </w:pPr>
    </w:p>
    <w:p w14:paraId="2E0118B5" w14:textId="77777777" w:rsidR="003C2C49" w:rsidRDefault="003C2C49" w:rsidP="003C2C49">
      <w:pPr>
        <w:jc w:val="both"/>
        <w:rPr>
          <w:bCs/>
          <w:color w:val="000000" w:themeColor="text1"/>
        </w:rPr>
      </w:pPr>
    </w:p>
    <w:p w14:paraId="394A92E6" w14:textId="77777777" w:rsidR="003C2C49" w:rsidRDefault="003C2C49" w:rsidP="003C2C49">
      <w:pPr>
        <w:jc w:val="both"/>
        <w:rPr>
          <w:bCs/>
          <w:color w:val="000000" w:themeColor="text1"/>
        </w:rPr>
      </w:pPr>
    </w:p>
    <w:p w14:paraId="75112CBF" w14:textId="77777777" w:rsidR="003C2C49" w:rsidRDefault="003C2C49" w:rsidP="003C2C49">
      <w:pPr>
        <w:jc w:val="both"/>
        <w:rPr>
          <w:bCs/>
          <w:color w:val="000000" w:themeColor="text1"/>
        </w:rPr>
      </w:pPr>
    </w:p>
    <w:p w14:paraId="0F306B82" w14:textId="77777777" w:rsidR="003C2C49" w:rsidRDefault="003C2C49" w:rsidP="003C2C49">
      <w:pPr>
        <w:jc w:val="both"/>
        <w:rPr>
          <w:bCs/>
          <w:color w:val="000000" w:themeColor="text1"/>
        </w:rPr>
      </w:pPr>
    </w:p>
    <w:p w14:paraId="3D8A25BF" w14:textId="77777777" w:rsidR="003C2C49" w:rsidRDefault="003C2C49" w:rsidP="003C2C49">
      <w:pPr>
        <w:jc w:val="both"/>
        <w:rPr>
          <w:bCs/>
          <w:color w:val="000000" w:themeColor="text1"/>
        </w:rPr>
      </w:pPr>
    </w:p>
    <w:p w14:paraId="075B0D7C" w14:textId="77777777" w:rsidR="003C2C49" w:rsidRDefault="003C2C49" w:rsidP="003C2C49">
      <w:pPr>
        <w:jc w:val="both"/>
        <w:rPr>
          <w:bCs/>
          <w:color w:val="000000" w:themeColor="text1"/>
        </w:rPr>
      </w:pPr>
    </w:p>
    <w:p w14:paraId="4B474EBB" w14:textId="77777777" w:rsidR="003C2C49" w:rsidRDefault="003C2C49" w:rsidP="003C2C49">
      <w:pPr>
        <w:jc w:val="both"/>
        <w:rPr>
          <w:bCs/>
          <w:color w:val="000000" w:themeColor="text1"/>
        </w:rPr>
      </w:pPr>
    </w:p>
    <w:p w14:paraId="7E39615F" w14:textId="77777777" w:rsidR="003C2C49" w:rsidRDefault="003C2C49" w:rsidP="003C2C49">
      <w:pPr>
        <w:jc w:val="both"/>
        <w:rPr>
          <w:bCs/>
          <w:color w:val="000000" w:themeColor="text1"/>
        </w:rPr>
      </w:pPr>
    </w:p>
    <w:p w14:paraId="53F5C65E" w14:textId="77777777" w:rsidR="003C2C49" w:rsidRDefault="003C2C49" w:rsidP="003C2C49">
      <w:pPr>
        <w:jc w:val="both"/>
        <w:rPr>
          <w:bCs/>
          <w:color w:val="000000" w:themeColor="text1"/>
          <w:sz w:val="20"/>
          <w:szCs w:val="20"/>
        </w:rPr>
      </w:pPr>
    </w:p>
    <w:p w14:paraId="343EBB59" w14:textId="77777777" w:rsidR="00523FD5" w:rsidRDefault="00523FD5" w:rsidP="00FF77C4">
      <w:pPr>
        <w:jc w:val="both"/>
        <w:rPr>
          <w:bCs/>
          <w:color w:val="000000" w:themeColor="text1"/>
          <w:sz w:val="20"/>
          <w:szCs w:val="20"/>
        </w:rPr>
      </w:pPr>
    </w:p>
    <w:p w14:paraId="3062D407" w14:textId="77777777" w:rsidR="00523FD5" w:rsidRDefault="00523FD5" w:rsidP="00FF77C4">
      <w:pPr>
        <w:jc w:val="both"/>
        <w:rPr>
          <w:bCs/>
          <w:color w:val="000000" w:themeColor="text1"/>
          <w:sz w:val="20"/>
          <w:szCs w:val="20"/>
        </w:rPr>
      </w:pPr>
    </w:p>
    <w:p w14:paraId="200C5BE7" w14:textId="77777777" w:rsidR="00523FD5" w:rsidRDefault="00523FD5" w:rsidP="00FF77C4">
      <w:pPr>
        <w:jc w:val="both"/>
        <w:rPr>
          <w:bCs/>
          <w:color w:val="000000" w:themeColor="text1"/>
          <w:sz w:val="20"/>
          <w:szCs w:val="20"/>
        </w:rPr>
      </w:pPr>
    </w:p>
    <w:p w14:paraId="342E3B13" w14:textId="77777777" w:rsidR="00523FD5" w:rsidRPr="00FF77C4" w:rsidRDefault="00523FD5" w:rsidP="00FF77C4">
      <w:pPr>
        <w:jc w:val="both"/>
        <w:rPr>
          <w:bCs/>
          <w:color w:val="000000" w:themeColor="text1"/>
          <w:sz w:val="20"/>
          <w:szCs w:val="20"/>
        </w:rPr>
      </w:pPr>
    </w:p>
    <w:p w14:paraId="356A82DA" w14:textId="77777777" w:rsidR="00FF77C4" w:rsidRPr="00FF77C4" w:rsidRDefault="00FF77C4" w:rsidP="00FF77C4">
      <w:pPr>
        <w:jc w:val="both"/>
        <w:rPr>
          <w:bCs/>
          <w:color w:val="000000" w:themeColor="text1"/>
          <w:sz w:val="20"/>
          <w:szCs w:val="20"/>
        </w:rPr>
      </w:pPr>
    </w:p>
    <w:p w14:paraId="6281FBA2" w14:textId="77777777" w:rsidR="00FF77C4" w:rsidRDefault="00FF77C4" w:rsidP="00FF77C4">
      <w:pPr>
        <w:jc w:val="center"/>
        <w:rPr>
          <w:b/>
          <w:color w:val="000000" w:themeColor="text1"/>
          <w:sz w:val="20"/>
          <w:szCs w:val="20"/>
        </w:rPr>
      </w:pPr>
    </w:p>
    <w:p w14:paraId="17DD29EF" w14:textId="41CFBD2A" w:rsidR="009B0223" w:rsidRPr="00FF77C4" w:rsidRDefault="009B0223" w:rsidP="00FF77C4">
      <w:pPr>
        <w:jc w:val="both"/>
        <w:rPr>
          <w:b/>
          <w:color w:val="000000" w:themeColor="text1"/>
          <w:sz w:val="20"/>
          <w:szCs w:val="20"/>
        </w:rPr>
      </w:pPr>
      <w:r>
        <w:rPr>
          <w:b/>
          <w:color w:val="000000" w:themeColor="text1"/>
          <w:sz w:val="20"/>
          <w:szCs w:val="20"/>
        </w:rPr>
        <w:t>K</w:t>
      </w:r>
      <w:r w:rsidRPr="00B52420">
        <w:rPr>
          <w:b/>
          <w:color w:val="000000" w:themeColor="text1"/>
          <w:sz w:val="20"/>
          <w:szCs w:val="20"/>
        </w:rPr>
        <w:t xml:space="preserve">andidati/ja: </w:t>
      </w:r>
      <w:r>
        <w:rPr>
          <w:b/>
          <w:color w:val="000000" w:themeColor="text1"/>
          <w:sz w:val="20"/>
          <w:szCs w:val="20"/>
        </w:rPr>
        <w:t>3</w:t>
      </w:r>
      <w:r w:rsidRPr="002233D2">
        <w:rPr>
          <w:b/>
          <w:color w:val="000000" w:themeColor="text1"/>
          <w:sz w:val="22"/>
          <w:szCs w:val="22"/>
        </w:rPr>
        <w:t xml:space="preserve">.  </w:t>
      </w:r>
      <w:r w:rsidR="00D4625E">
        <w:rPr>
          <w:b/>
          <w:color w:val="000000" w:themeColor="text1"/>
          <w:sz w:val="22"/>
          <w:szCs w:val="22"/>
        </w:rPr>
        <w:t>Valon Kryeziu</w:t>
      </w:r>
    </w:p>
    <w:p w14:paraId="1C3CE4FD" w14:textId="77777777" w:rsidR="00A65F1F" w:rsidRPr="00A65F1F" w:rsidRDefault="00A65F1F" w:rsidP="00A65F1F">
      <w:pPr>
        <w:rPr>
          <w:lang w:bidi="ar-SA"/>
        </w:rPr>
      </w:pPr>
    </w:p>
    <w:p w14:paraId="4AC81C9B" w14:textId="77777777" w:rsidR="00D4625E" w:rsidRDefault="009B0223" w:rsidP="00D4625E">
      <w:pPr>
        <w:jc w:val="both"/>
        <w:rPr>
          <w:b/>
          <w:color w:val="000000" w:themeColor="text1"/>
          <w:sz w:val="20"/>
          <w:szCs w:val="20"/>
        </w:rPr>
      </w:pPr>
      <w:r w:rsidRPr="00B52420">
        <w:rPr>
          <w:sz w:val="20"/>
          <w:szCs w:val="20"/>
        </w:rPr>
        <w:t>Tema:</w:t>
      </w:r>
      <w:r w:rsidRPr="00B52420">
        <w:rPr>
          <w:b/>
          <w:sz w:val="20"/>
          <w:szCs w:val="20"/>
        </w:rPr>
        <w:t xml:space="preserve"> </w:t>
      </w:r>
      <w:r w:rsidR="00D4625E" w:rsidRPr="00D4625E">
        <w:rPr>
          <w:b/>
          <w:bCs/>
          <w:sz w:val="20"/>
          <w:szCs w:val="20"/>
        </w:rPr>
        <w:t>Roli i Gjeografisë në edukimin e nxënësve për rëndësinë e ujërave</w:t>
      </w:r>
      <w:r w:rsidR="00D4625E" w:rsidRPr="00B52420">
        <w:rPr>
          <w:b/>
          <w:color w:val="000000" w:themeColor="text1"/>
          <w:sz w:val="20"/>
          <w:szCs w:val="20"/>
        </w:rPr>
        <w:t xml:space="preserve"> </w:t>
      </w:r>
    </w:p>
    <w:p w14:paraId="49B366B9" w14:textId="0E0AAE29" w:rsidR="009B0223" w:rsidRPr="0097547A" w:rsidRDefault="009B0223" w:rsidP="00D4625E">
      <w:pPr>
        <w:jc w:val="center"/>
        <w:rPr>
          <w:b/>
          <w:bCs/>
          <w:color w:val="000000"/>
          <w:sz w:val="20"/>
          <w:szCs w:val="20"/>
        </w:rPr>
      </w:pPr>
      <w:r w:rsidRPr="00B52420">
        <w:rPr>
          <w:b/>
          <w:color w:val="000000" w:themeColor="text1"/>
          <w:sz w:val="20"/>
          <w:szCs w:val="20"/>
        </w:rPr>
        <w:t>ABSTRAKT</w:t>
      </w:r>
    </w:p>
    <w:p w14:paraId="37225FFD" w14:textId="6C5C82AF" w:rsidR="005C0A4A" w:rsidRDefault="005C0A4A" w:rsidP="00AE130D">
      <w:pPr>
        <w:jc w:val="both"/>
      </w:pPr>
    </w:p>
    <w:p w14:paraId="68821E98" w14:textId="05D728FE" w:rsidR="009A0BDE" w:rsidRDefault="009A0BDE" w:rsidP="009A0BDE">
      <w:pPr>
        <w:jc w:val="both"/>
      </w:pPr>
      <w:r>
        <w:t xml:space="preserve">Ky hulumtim ka për qëllim të analizojë rolin e gjeografisë në edukimin e nxënësve të shkollave të mesme të ulëta për ujërat, që ishte edhe motivi im kryesor për përzgjedhjen e kësaj teme. Si gjeograf, por edhe si mësimdhënës, kam parë që nxënësit tanë kanë mungesë të informacioneve rreth temës së ujërave. Në këtë hulumtim janë të përfshira mendimet e nxënësve dhe mësimdhënësve sa i përket shfrytëzimit, ruajtjes, ndotjes dhe trajtimit të ujërave. Njeriu është i lidhur me mjedisin në të cilin jeton dhe vepron. Rëndësia e mbrojtjes së ujërave është e përfshirë edhe në </w:t>
      </w:r>
      <w:proofErr w:type="spellStart"/>
      <w:r>
        <w:t>Kurrikulën</w:t>
      </w:r>
      <w:proofErr w:type="spellEnd"/>
      <w:r>
        <w:t xml:space="preserve"> Bërthamë të Kosovës, kështu edhe kontributi i mësimdhënësve në edukimin e nxënësve është i pashmangshëm, në atë mënyrë që të arrihet stabilitet në mes të mësimit praktik dhe shfrytëzimit të ujërave. Ky hulumtim konfirmon nevojën e rishikimit të sistemit edukativ sepse ekziston një nevojë e menjëhershme për vetëdijesimin e nxënësve për ujërat dhe rëndësinë që ka mjedisi në përgjithësi në jetën tonë.</w:t>
      </w:r>
    </w:p>
    <w:p w14:paraId="35BDFB37" w14:textId="70483488" w:rsidR="009A0BDE" w:rsidRDefault="009A0BDE" w:rsidP="009A0BDE">
      <w:pPr>
        <w:jc w:val="both"/>
      </w:pPr>
      <w:r>
        <w:t xml:space="preserve">Për mbledhjen e të dhënave dhe marrjen e rezultateve është përdorur metodologjia </w:t>
      </w:r>
      <w:proofErr w:type="spellStart"/>
      <w:r>
        <w:t>mikse</w:t>
      </w:r>
      <w:proofErr w:type="spellEnd"/>
      <w:r>
        <w:t xml:space="preserve"> (kualitative dhe kuantitative), në mënyrë që të dhënat të pasqyrojnë sa më mirë realitetin e informacioneve që posedojnë nxënësit dhe mendimet e mësimdhënësve. Rezultatet janë analizuar me softuerin SPSS, janë kryer disa analiza si </w:t>
      </w:r>
      <w:proofErr w:type="spellStart"/>
      <w:r>
        <w:t>psh</w:t>
      </w:r>
      <w:proofErr w:type="spellEnd"/>
      <w:r>
        <w:t xml:space="preserve">. ANOVA, regresioni linear, </w:t>
      </w:r>
      <w:proofErr w:type="spellStart"/>
      <w:r>
        <w:t>Chi</w:t>
      </w:r>
      <w:proofErr w:type="spellEnd"/>
      <w:r>
        <w:t xml:space="preserve">- </w:t>
      </w:r>
      <w:proofErr w:type="spellStart"/>
      <w:r>
        <w:t>square</w:t>
      </w:r>
      <w:proofErr w:type="spellEnd"/>
      <w:r>
        <w:t xml:space="preserve"> dhe korrelacioni. Si instrumente hulumtimi janë përdorur pyetësori për nxënës dhe intervista për mësimdhënës. Pyetësori për nxënës përmban 15 pyetje të mbyllura ndërsa intervista me mësimdhënës përmban 10 pyetje të hapura. Mostër e hulumtimit janë 130 nxënës të shkollave të mesme të ulëta, klasat VI-IX dhe 10 mësimdhënës të Gjeografisë. Pyetësori me nxënës u zhvillua në dy shkolla, “Gjergj Kastrioti Skënderbeu” dhe “Lidhja e Prizrenit”, të dy këto shkolla në Komunën e Suharekës. Gjithashtu është analizuar përmbajtja e teksteve shkollore të Gjeografisë, duke evidentuar njësitë ku bëhet fjalë për ujëra.</w:t>
      </w:r>
    </w:p>
    <w:p w14:paraId="1E029F24" w14:textId="1BD6FEF9" w:rsidR="009A0BDE" w:rsidRDefault="009A0BDE" w:rsidP="009A0BDE">
      <w:pPr>
        <w:jc w:val="both"/>
      </w:pPr>
      <w:r>
        <w:t>Nga analiza e të dhënave të fituara nga intervistat dhe pyetësorët, mësimdhënësit dhe nxënësit treguan interesim për temën e ujërave, e vlerësuan lart si temë gjatë mësimit të Gjeografisë dhe kërkuan rishikim të teksteve aktuale të Gjeografisë duke shtuar më shumë përmbajtje me temë ujërat.</w:t>
      </w:r>
    </w:p>
    <w:p w14:paraId="6AE6F3D1" w14:textId="77777777" w:rsidR="009A0BDE" w:rsidRDefault="009A0BDE" w:rsidP="009A0BDE">
      <w:pPr>
        <w:jc w:val="both"/>
      </w:pPr>
    </w:p>
    <w:p w14:paraId="2C2185A4" w14:textId="3924826D" w:rsidR="001770C3" w:rsidRDefault="009A0BDE" w:rsidP="009A0BDE">
      <w:pPr>
        <w:jc w:val="both"/>
      </w:pPr>
      <w:r w:rsidRPr="009A0BDE">
        <w:rPr>
          <w:b/>
          <w:bCs/>
        </w:rPr>
        <w:t>Fjalët kyçe:</w:t>
      </w:r>
      <w:r>
        <w:t xml:space="preserve"> </w:t>
      </w:r>
      <w:r w:rsidRPr="009A0BDE">
        <w:rPr>
          <w:i/>
          <w:iCs/>
        </w:rPr>
        <w:t>Edukim, gjeografi, mësimdhënës, nxënës, ujëra.</w:t>
      </w:r>
    </w:p>
    <w:p w14:paraId="23A8801A" w14:textId="77777777" w:rsidR="001770C3" w:rsidRDefault="001770C3" w:rsidP="00AE130D">
      <w:pPr>
        <w:jc w:val="both"/>
      </w:pPr>
    </w:p>
    <w:p w14:paraId="01D0FD7F" w14:textId="77777777" w:rsidR="001A27BE" w:rsidRDefault="001A27BE" w:rsidP="00AE130D">
      <w:pPr>
        <w:jc w:val="both"/>
      </w:pPr>
    </w:p>
    <w:p w14:paraId="4B4592D1" w14:textId="77777777" w:rsidR="007E0DA5" w:rsidRDefault="007E0DA5" w:rsidP="00AE130D">
      <w:pPr>
        <w:jc w:val="both"/>
      </w:pPr>
    </w:p>
    <w:p w14:paraId="31D56176" w14:textId="77777777" w:rsidR="003429EF" w:rsidRDefault="003429EF" w:rsidP="00AE130D">
      <w:pPr>
        <w:jc w:val="both"/>
      </w:pPr>
    </w:p>
    <w:p w14:paraId="05EE9E6C" w14:textId="77777777" w:rsidR="003429EF" w:rsidRDefault="003429EF" w:rsidP="00AE130D">
      <w:pPr>
        <w:jc w:val="both"/>
      </w:pPr>
    </w:p>
    <w:p w14:paraId="713B366B" w14:textId="77777777" w:rsidR="003429EF" w:rsidRDefault="003429EF" w:rsidP="00AE130D">
      <w:pPr>
        <w:jc w:val="both"/>
      </w:pPr>
    </w:p>
    <w:p w14:paraId="2B1403D2" w14:textId="77777777" w:rsidR="003429EF" w:rsidRDefault="003429EF" w:rsidP="00AE130D">
      <w:pPr>
        <w:jc w:val="both"/>
      </w:pPr>
    </w:p>
    <w:p w14:paraId="649E04A6" w14:textId="77777777" w:rsidR="003429EF" w:rsidRDefault="003429EF" w:rsidP="00AE130D">
      <w:pPr>
        <w:jc w:val="both"/>
      </w:pPr>
    </w:p>
    <w:p w14:paraId="3A30C788" w14:textId="77777777" w:rsidR="003429EF" w:rsidRDefault="003429EF" w:rsidP="00AE130D">
      <w:pPr>
        <w:jc w:val="both"/>
      </w:pPr>
    </w:p>
    <w:p w14:paraId="7BF8702F" w14:textId="77777777" w:rsidR="004B0D89" w:rsidRDefault="004B0D89" w:rsidP="00AE130D">
      <w:pPr>
        <w:jc w:val="both"/>
      </w:pPr>
    </w:p>
    <w:p w14:paraId="3A31ED85" w14:textId="77777777" w:rsidR="004B0D89" w:rsidRDefault="004B0D89" w:rsidP="00AE130D">
      <w:pPr>
        <w:jc w:val="both"/>
      </w:pPr>
    </w:p>
    <w:p w14:paraId="673D34C8" w14:textId="77777777" w:rsidR="00761409" w:rsidRDefault="00761409" w:rsidP="00AE130D">
      <w:pPr>
        <w:jc w:val="both"/>
      </w:pPr>
    </w:p>
    <w:p w14:paraId="63A465C2" w14:textId="77777777" w:rsidR="00761409" w:rsidRDefault="00761409" w:rsidP="00AE130D">
      <w:pPr>
        <w:jc w:val="both"/>
      </w:pPr>
    </w:p>
    <w:p w14:paraId="64B359F7" w14:textId="0436FE45" w:rsidR="008D4A17" w:rsidRDefault="008D4A17" w:rsidP="001770C3">
      <w:pPr>
        <w:pStyle w:val="Heading1"/>
        <w:tabs>
          <w:tab w:val="left" w:pos="1994"/>
        </w:tabs>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4</w:t>
      </w:r>
      <w:r w:rsidRPr="002233D2">
        <w:rPr>
          <w:rFonts w:ascii="Times New Roman" w:hAnsi="Times New Roman" w:cs="Times New Roman"/>
          <w:b/>
          <w:color w:val="000000" w:themeColor="text1"/>
          <w:sz w:val="22"/>
          <w:szCs w:val="22"/>
        </w:rPr>
        <w:t xml:space="preserve">. </w:t>
      </w:r>
      <w:r w:rsidR="005D2680" w:rsidRPr="005D2680">
        <w:rPr>
          <w:rFonts w:ascii="Times New Roman" w:hAnsi="Times New Roman" w:cs="Times New Roman"/>
          <w:b/>
          <w:color w:val="000000" w:themeColor="text1"/>
          <w:sz w:val="22"/>
          <w:szCs w:val="22"/>
        </w:rPr>
        <w:t>Arianit Paçarizi</w:t>
      </w:r>
    </w:p>
    <w:p w14:paraId="51CCAAA3" w14:textId="77777777" w:rsidR="00A65F1F" w:rsidRPr="00A65F1F" w:rsidRDefault="00A65F1F" w:rsidP="00A65F1F">
      <w:pPr>
        <w:rPr>
          <w:lang w:bidi="ar-SA"/>
        </w:rPr>
      </w:pPr>
    </w:p>
    <w:p w14:paraId="1CC3FC6A" w14:textId="5C77C6AA" w:rsidR="009D0D5B" w:rsidRDefault="008D4A17" w:rsidP="009D0D5B">
      <w:pPr>
        <w:jc w:val="both"/>
        <w:rPr>
          <w:b/>
          <w:sz w:val="20"/>
          <w:szCs w:val="20"/>
        </w:rPr>
      </w:pPr>
      <w:r w:rsidRPr="00B52420">
        <w:rPr>
          <w:sz w:val="20"/>
          <w:szCs w:val="20"/>
        </w:rPr>
        <w:t>Tema:</w:t>
      </w:r>
      <w:r w:rsidRPr="00B52420">
        <w:rPr>
          <w:b/>
          <w:sz w:val="20"/>
          <w:szCs w:val="20"/>
        </w:rPr>
        <w:t xml:space="preserve"> </w:t>
      </w:r>
      <w:r w:rsidR="00875A43">
        <w:rPr>
          <w:b/>
          <w:sz w:val="20"/>
          <w:szCs w:val="20"/>
        </w:rPr>
        <w:t xml:space="preserve"> </w:t>
      </w:r>
      <w:r w:rsidR="005D2680" w:rsidRPr="005D2680">
        <w:rPr>
          <w:b/>
          <w:sz w:val="20"/>
          <w:szCs w:val="20"/>
        </w:rPr>
        <w:t>Përfshirja e historisë së gjuhës shqipe në nivelin 6-9 në mësimdhënie.</w:t>
      </w:r>
    </w:p>
    <w:p w14:paraId="6AC82EAC" w14:textId="77777777" w:rsidR="005D2680" w:rsidRDefault="005D2680" w:rsidP="009D0D5B">
      <w:pPr>
        <w:jc w:val="both"/>
        <w:rPr>
          <w:b/>
          <w:color w:val="000000" w:themeColor="text1"/>
          <w:sz w:val="20"/>
          <w:szCs w:val="20"/>
        </w:rPr>
      </w:pPr>
    </w:p>
    <w:p w14:paraId="4809095E" w14:textId="008C2DC1" w:rsidR="008D4A17" w:rsidRPr="00465CB4" w:rsidRDefault="008D4A17" w:rsidP="009D0D5B">
      <w:pPr>
        <w:jc w:val="center"/>
        <w:rPr>
          <w:b/>
          <w:sz w:val="20"/>
          <w:szCs w:val="20"/>
        </w:rPr>
      </w:pPr>
      <w:r w:rsidRPr="00B52420">
        <w:rPr>
          <w:b/>
          <w:color w:val="000000" w:themeColor="text1"/>
          <w:sz w:val="20"/>
          <w:szCs w:val="20"/>
        </w:rPr>
        <w:t>ABSTRAKT</w:t>
      </w:r>
    </w:p>
    <w:p w14:paraId="4BCBC204" w14:textId="4F017030" w:rsidR="005D2680" w:rsidRDefault="005D2680" w:rsidP="005D2680">
      <w:pPr>
        <w:jc w:val="both"/>
      </w:pPr>
      <w:r>
        <w:t xml:space="preserve">Qëllimi: Ky studim synon të analizojë përfshirjen e historisë së gjuhës shqipe në mësimdhënie për nivelet 6-9 në Kosovë. Qëllimi është të kuptohet mënyra e përfshirjes së kësaj historie në </w:t>
      </w:r>
      <w:proofErr w:type="spellStart"/>
      <w:r>
        <w:t>kurrikula</w:t>
      </w:r>
      <w:proofErr w:type="spellEnd"/>
      <w:r>
        <w:t>, cilësia e materialeve didaktike, metodologjitë e përdorura, dhe ndikimi i tyre në formimin e identitetit kulturor dhe gjuhësor të nxënësve.</w:t>
      </w:r>
    </w:p>
    <w:p w14:paraId="1B2B7FFA" w14:textId="113A36D5" w:rsidR="005D2680" w:rsidRDefault="005D2680" w:rsidP="005D2680">
      <w:pPr>
        <w:jc w:val="both"/>
      </w:pPr>
      <w:r>
        <w:t>Metodologjia: Studimi përdor metodologji kuantitative, përmes pyetësorëve të zhvilluar për mësimdhënësit dhe nxënësit e klasave 6-9 në rajonin e Malishevës.</w:t>
      </w:r>
    </w:p>
    <w:p w14:paraId="0FD0BB73" w14:textId="41DF687C" w:rsidR="005D2680" w:rsidRDefault="005D2680" w:rsidP="005D2680">
      <w:pPr>
        <w:jc w:val="both"/>
      </w:pPr>
      <w:r>
        <w:t xml:space="preserve">Të dhënat e mbledhura janë analizuar përmes programit SPSS, duke përdorur analizë statistikore për të vlerësuar lidhjet dhe korrelacionet mes </w:t>
      </w:r>
      <w:proofErr w:type="spellStart"/>
      <w:r>
        <w:t>variablave</w:t>
      </w:r>
      <w:proofErr w:type="spellEnd"/>
      <w:r>
        <w:t xml:space="preserve"> të ndryshëm.</w:t>
      </w:r>
    </w:p>
    <w:p w14:paraId="63C4C506" w14:textId="4404058F" w:rsidR="005D2680" w:rsidRDefault="005D2680" w:rsidP="005D2680">
      <w:pPr>
        <w:jc w:val="both"/>
      </w:pPr>
      <w:r>
        <w:t>Rezultatet: Rezultatet tregojnë se 81.7% e mësimdhënësve besojnë se përfshirja e historisë së gjuhës shqipe ndihmon në përmirësimin e aftësive gjuhësore të nxënësve. Gjithashtu, 70% e mësimdhënësve mendojnë se është jashtëzakonisht e rëndësishme të organizohen trajnime për përfshirjen më të mirë të kësaj historie në mësimdhënie. Nga ana tjetër, 63.3% e nxënësve shprehin interes të madh për të mësuar historinë e gjuhës shqipe, dhe 71.7% ndjejnë se janë jashtëzakonisht të motivuar për të studiuar gjuhën shqipe pasi kanë mësuar historinë e saj.</w:t>
      </w:r>
    </w:p>
    <w:p w14:paraId="7FF059CF" w14:textId="51E2D48C" w:rsidR="005D2680" w:rsidRDefault="005D2680" w:rsidP="005D2680">
      <w:pPr>
        <w:jc w:val="both"/>
      </w:pPr>
      <w:r>
        <w:t>Përfundimet: Studimi tregon se përfshirja e historisë së gjuhës shqipe në mësimdhënie ka një ndikim pozitiv në zhvillimin e aftësive gjuhësore dhe formimin e identitetit kulturor të nxënësve. Trajnimet e specializuara për mësimdhënësit dhe përmirësimi i materialeve didaktike janë të nevojshme për të rritur cilësinë e mësimdhënies dhe për të inkurajuar një angazhim më të madh nga ana e nxënësve.</w:t>
      </w:r>
    </w:p>
    <w:p w14:paraId="4FBF7168" w14:textId="60B20236" w:rsidR="001F2815" w:rsidRPr="005D2680" w:rsidRDefault="005D2680" w:rsidP="005D2680">
      <w:pPr>
        <w:jc w:val="both"/>
        <w:rPr>
          <w:i/>
          <w:iCs/>
        </w:rPr>
      </w:pPr>
      <w:r w:rsidRPr="005D2680">
        <w:rPr>
          <w:b/>
          <w:bCs/>
        </w:rPr>
        <w:t>Fjalë kyçe:</w:t>
      </w:r>
      <w:r>
        <w:t xml:space="preserve"> </w:t>
      </w:r>
      <w:r w:rsidRPr="005D2680">
        <w:rPr>
          <w:i/>
          <w:iCs/>
        </w:rPr>
        <w:t>Historia e gjuhës shqipe, mësimdhënie, nivel 6-9, identitet kulturor, aftësi gjuhësore, metoda mësimore, materiale didaktike, trajnime për mësimdhënësit, SPSS, pyetësorë.</w:t>
      </w:r>
    </w:p>
    <w:p w14:paraId="7061E96A" w14:textId="77777777" w:rsidR="001F2815" w:rsidRPr="005D2680" w:rsidRDefault="001F2815" w:rsidP="004B0D89">
      <w:pPr>
        <w:jc w:val="both"/>
        <w:rPr>
          <w:i/>
          <w:iCs/>
        </w:rPr>
      </w:pPr>
    </w:p>
    <w:p w14:paraId="173A4F5B" w14:textId="77777777" w:rsidR="001F2815" w:rsidRDefault="001F2815" w:rsidP="004B0D89">
      <w:pPr>
        <w:jc w:val="both"/>
      </w:pPr>
    </w:p>
    <w:p w14:paraId="33D325EE" w14:textId="77777777" w:rsidR="004876AA" w:rsidRDefault="004876AA" w:rsidP="004B0D89">
      <w:pPr>
        <w:jc w:val="both"/>
      </w:pPr>
    </w:p>
    <w:p w14:paraId="5A27C226" w14:textId="77777777" w:rsidR="004876AA" w:rsidRDefault="004876AA" w:rsidP="004B0D89">
      <w:pPr>
        <w:jc w:val="both"/>
      </w:pPr>
    </w:p>
    <w:p w14:paraId="7FB286C4" w14:textId="77777777" w:rsidR="00766895" w:rsidRDefault="00766895" w:rsidP="004B0D89">
      <w:pPr>
        <w:jc w:val="both"/>
      </w:pPr>
    </w:p>
    <w:p w14:paraId="4C32F1DB" w14:textId="77777777" w:rsidR="00766895" w:rsidRDefault="00766895" w:rsidP="004B0D89">
      <w:pPr>
        <w:jc w:val="both"/>
      </w:pPr>
    </w:p>
    <w:p w14:paraId="04430D3A" w14:textId="77777777" w:rsidR="00766895" w:rsidRDefault="00766895" w:rsidP="004B0D89">
      <w:pPr>
        <w:jc w:val="both"/>
      </w:pPr>
    </w:p>
    <w:p w14:paraId="6CFA691F" w14:textId="77777777" w:rsidR="009D0D5B" w:rsidRDefault="009D0D5B" w:rsidP="004B0D89">
      <w:pPr>
        <w:jc w:val="both"/>
      </w:pPr>
    </w:p>
    <w:p w14:paraId="536108D8" w14:textId="77777777" w:rsidR="009D0D5B" w:rsidRDefault="009D0D5B" w:rsidP="004B0D89">
      <w:pPr>
        <w:jc w:val="both"/>
      </w:pPr>
    </w:p>
    <w:p w14:paraId="45ECC5D7" w14:textId="77777777" w:rsidR="009D0D5B" w:rsidRDefault="009D0D5B" w:rsidP="004B0D89">
      <w:pPr>
        <w:jc w:val="both"/>
      </w:pPr>
    </w:p>
    <w:p w14:paraId="5C313B48" w14:textId="77777777" w:rsidR="009D0D5B" w:rsidRDefault="009D0D5B" w:rsidP="004B0D89">
      <w:pPr>
        <w:jc w:val="both"/>
      </w:pPr>
    </w:p>
    <w:p w14:paraId="35E6AA29" w14:textId="77777777" w:rsidR="009D0D5B" w:rsidRDefault="009D0D5B" w:rsidP="004B0D89">
      <w:pPr>
        <w:jc w:val="both"/>
      </w:pPr>
    </w:p>
    <w:p w14:paraId="37A58F5B" w14:textId="77777777" w:rsidR="009D0D5B" w:rsidRDefault="009D0D5B" w:rsidP="004B0D89">
      <w:pPr>
        <w:jc w:val="both"/>
      </w:pPr>
    </w:p>
    <w:p w14:paraId="2A0BE065" w14:textId="77777777" w:rsidR="00766895" w:rsidRDefault="00766895" w:rsidP="004B0D89">
      <w:pPr>
        <w:jc w:val="both"/>
      </w:pPr>
    </w:p>
    <w:p w14:paraId="13C4534E" w14:textId="77777777" w:rsidR="004876AA" w:rsidRDefault="004876AA" w:rsidP="004B0D89">
      <w:pPr>
        <w:jc w:val="both"/>
      </w:pPr>
    </w:p>
    <w:p w14:paraId="001F0790" w14:textId="77777777" w:rsidR="001E41B2" w:rsidRDefault="001E41B2" w:rsidP="004B0D89">
      <w:pPr>
        <w:jc w:val="both"/>
      </w:pPr>
    </w:p>
    <w:p w14:paraId="4703BD4E" w14:textId="77777777" w:rsidR="001E41B2" w:rsidRDefault="001E41B2" w:rsidP="004B0D89">
      <w:pPr>
        <w:jc w:val="both"/>
      </w:pPr>
    </w:p>
    <w:p w14:paraId="205F2699" w14:textId="77777777" w:rsidR="001E41B2" w:rsidRDefault="001E41B2" w:rsidP="004B0D89">
      <w:pPr>
        <w:jc w:val="both"/>
      </w:pPr>
    </w:p>
    <w:p w14:paraId="46A90D1A" w14:textId="77777777" w:rsidR="001E41B2" w:rsidRDefault="001E41B2" w:rsidP="004B0D89">
      <w:pPr>
        <w:jc w:val="both"/>
      </w:pPr>
    </w:p>
    <w:p w14:paraId="7DCF118D" w14:textId="7C164F3C" w:rsidR="006F479D" w:rsidRDefault="006F479D" w:rsidP="006F479D">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5</w:t>
      </w:r>
      <w:r w:rsidRPr="002233D2">
        <w:rPr>
          <w:rFonts w:ascii="Times New Roman" w:hAnsi="Times New Roman" w:cs="Times New Roman"/>
          <w:b/>
          <w:color w:val="000000" w:themeColor="text1"/>
          <w:sz w:val="22"/>
          <w:szCs w:val="22"/>
        </w:rPr>
        <w:t xml:space="preserve">.  </w:t>
      </w:r>
      <w:proofErr w:type="spellStart"/>
      <w:r w:rsidR="001E41B2" w:rsidRPr="001E41B2">
        <w:rPr>
          <w:rFonts w:ascii="Times New Roman" w:hAnsi="Times New Roman" w:cs="Times New Roman"/>
          <w:b/>
          <w:color w:val="000000" w:themeColor="text1"/>
          <w:sz w:val="22"/>
          <w:szCs w:val="22"/>
        </w:rPr>
        <w:t>Lulzim</w:t>
      </w:r>
      <w:proofErr w:type="spellEnd"/>
      <w:r w:rsidR="001E41B2" w:rsidRPr="001E41B2">
        <w:rPr>
          <w:rFonts w:ascii="Times New Roman" w:hAnsi="Times New Roman" w:cs="Times New Roman"/>
          <w:b/>
          <w:color w:val="000000" w:themeColor="text1"/>
          <w:sz w:val="22"/>
          <w:szCs w:val="22"/>
        </w:rPr>
        <w:t xml:space="preserve"> </w:t>
      </w:r>
      <w:proofErr w:type="spellStart"/>
      <w:r w:rsidR="001E41B2" w:rsidRPr="001E41B2">
        <w:rPr>
          <w:rFonts w:ascii="Times New Roman" w:hAnsi="Times New Roman" w:cs="Times New Roman"/>
          <w:b/>
          <w:color w:val="000000" w:themeColor="text1"/>
          <w:sz w:val="22"/>
          <w:szCs w:val="22"/>
        </w:rPr>
        <w:t>Zymberi</w:t>
      </w:r>
      <w:proofErr w:type="spellEnd"/>
    </w:p>
    <w:p w14:paraId="3F6561A3" w14:textId="77777777" w:rsidR="001E41B2" w:rsidRDefault="006F479D" w:rsidP="001E41B2">
      <w:pPr>
        <w:rPr>
          <w:b/>
          <w:bCs/>
          <w:color w:val="000000"/>
          <w:sz w:val="20"/>
          <w:szCs w:val="20"/>
        </w:rPr>
      </w:pPr>
      <w:r w:rsidRPr="00B52420">
        <w:rPr>
          <w:sz w:val="20"/>
          <w:szCs w:val="20"/>
        </w:rPr>
        <w:t>Tema</w:t>
      </w:r>
      <w:r w:rsidR="00D061C1">
        <w:rPr>
          <w:sz w:val="20"/>
          <w:szCs w:val="20"/>
        </w:rPr>
        <w:t>:</w:t>
      </w:r>
      <w:r w:rsidR="00D061C1" w:rsidRPr="00D061C1">
        <w:rPr>
          <w:color w:val="000000"/>
          <w:sz w:val="20"/>
          <w:szCs w:val="20"/>
        </w:rPr>
        <w:t xml:space="preserve"> </w:t>
      </w:r>
      <w:r w:rsidR="001E41B2" w:rsidRPr="001E41B2">
        <w:rPr>
          <w:b/>
          <w:bCs/>
          <w:color w:val="000000"/>
          <w:sz w:val="20"/>
          <w:szCs w:val="20"/>
        </w:rPr>
        <w:t xml:space="preserve">Integrimi i Historisë së Kosovës gjatë viteve 1990-1999 në tekstet shkollore të klasës IX </w:t>
      </w:r>
    </w:p>
    <w:p w14:paraId="7CE9EF4F" w14:textId="77777777" w:rsidR="001E41B2" w:rsidRDefault="001E41B2" w:rsidP="006F70E0">
      <w:pPr>
        <w:jc w:val="center"/>
        <w:rPr>
          <w:b/>
          <w:bCs/>
          <w:color w:val="000000"/>
          <w:sz w:val="20"/>
          <w:szCs w:val="20"/>
        </w:rPr>
      </w:pPr>
    </w:p>
    <w:p w14:paraId="0EB13424" w14:textId="2F5F7A77" w:rsidR="000B7438" w:rsidRPr="006F70E0" w:rsidRDefault="006F479D" w:rsidP="006F70E0">
      <w:pPr>
        <w:jc w:val="center"/>
        <w:rPr>
          <w:b/>
          <w:bCs/>
          <w:color w:val="000000"/>
          <w:sz w:val="20"/>
          <w:szCs w:val="20"/>
        </w:rPr>
      </w:pPr>
      <w:r w:rsidRPr="00B52420">
        <w:rPr>
          <w:b/>
          <w:color w:val="000000" w:themeColor="text1"/>
          <w:sz w:val="20"/>
          <w:szCs w:val="20"/>
        </w:rPr>
        <w:t>ABSTRAKT</w:t>
      </w:r>
    </w:p>
    <w:p w14:paraId="36024DAF" w14:textId="77777777" w:rsidR="000B7438" w:rsidRDefault="000B7438" w:rsidP="000B7438"/>
    <w:p w14:paraId="63BDEC8B" w14:textId="7A0DBC8F" w:rsidR="001E41B2" w:rsidRDefault="001E41B2" w:rsidP="001E41B2">
      <w:pPr>
        <w:jc w:val="both"/>
      </w:pPr>
      <w:r>
        <w:t xml:space="preserve">Në këtë temë </w:t>
      </w:r>
      <w:proofErr w:type="spellStart"/>
      <w:r>
        <w:t>masteri</w:t>
      </w:r>
      <w:proofErr w:type="spellEnd"/>
      <w:r>
        <w:t xml:space="preserve"> do të trajtojmë integrimin e Historisë së Kosovës në vitet 1990- 1999 në librin e Historisë së klasës së IX. Duke marrë parasysh materialin e mangët rreth trajtimit të këtyre temave në librat shkollor, e kemi parë të arsyeshme trajtimin e kësaj teme.</w:t>
      </w:r>
    </w:p>
    <w:p w14:paraId="50F650E5" w14:textId="25991F35" w:rsidR="001E41B2" w:rsidRDefault="001E41B2" w:rsidP="001E41B2">
      <w:pPr>
        <w:jc w:val="both"/>
      </w:pPr>
      <w:r>
        <w:t xml:space="preserve">Ngjarjet të cilat kanë ndodhur në Kosovë gjatë viteve 1990-1999 janë ngjarje të një rëndësie shumë të madhe dhe vendimtare për çlirimin e Kosovës nga pushtuesi serb, ato janë: Rrënimi i Autonomisë së Kosovës; Demonstratat e viteve të 90-ta; Helmimet e nxënësve 1990; Formimi i Lidhjes Demokratike të Kosovës; Deklarata e 2 Korrikut 1990; Kushtetuta e Kaçanikut; Referendumi për Pavarësi 1991; Zgjedhjet e para demokratike të vitit 1992; Protestat e studentëve 1997; Dalja në skenë e Ushtrisë Çlirimtare të Kosovës; Rënia e familjes Jashari; Masakra e </w:t>
      </w:r>
      <w:proofErr w:type="spellStart"/>
      <w:r>
        <w:t>Reçakut</w:t>
      </w:r>
      <w:proofErr w:type="spellEnd"/>
      <w:r>
        <w:t xml:space="preserve">; Konferenca e </w:t>
      </w:r>
      <w:proofErr w:type="spellStart"/>
      <w:r>
        <w:t>Rambujesë</w:t>
      </w:r>
      <w:proofErr w:type="spellEnd"/>
      <w:r>
        <w:t>; Bombardimet e NATO-s; Çlirimi i Kosovës.</w:t>
      </w:r>
    </w:p>
    <w:p w14:paraId="77FBDDE8" w14:textId="7C4B98F8" w:rsidR="001E41B2" w:rsidRDefault="001E41B2" w:rsidP="001E41B2">
      <w:pPr>
        <w:jc w:val="both"/>
      </w:pPr>
      <w:r>
        <w:t xml:space="preserve">Qëllimi i këtij punimi është që të nxjerrim një pasqyrë të përfshirjes të ngjarjeve të lartcekuri në </w:t>
      </w:r>
      <w:proofErr w:type="spellStart"/>
      <w:r>
        <w:t>kurrikulën</w:t>
      </w:r>
      <w:proofErr w:type="spellEnd"/>
      <w:r>
        <w:t xml:space="preserve"> e Arsimit në Kosovë dhe librin e Historisë së klasës IX, për zhvillimet historike të ngjarjeve gjatë viteve 1990-1999 të vendit tonë, në mënyrë që këto ngjarje historike të kenë një integrim më të mirë në librat e Historisë së klasës IX.</w:t>
      </w:r>
    </w:p>
    <w:p w14:paraId="217F646A" w14:textId="408F5612" w:rsidR="001E41B2" w:rsidRDefault="001E41B2" w:rsidP="001E41B2">
      <w:pPr>
        <w:jc w:val="both"/>
      </w:pPr>
      <w:r>
        <w:t xml:space="preserve">Sa i përket metodologjisë së këtij punimi, për realizimin e tij kemi marrë për bazë disa metoda, si: metodën </w:t>
      </w:r>
      <w:proofErr w:type="spellStart"/>
      <w:r>
        <w:t>deskriptive</w:t>
      </w:r>
      <w:proofErr w:type="spellEnd"/>
      <w:r>
        <w:t xml:space="preserve"> dhe metodën cilësore; ndërsa për instrument kemi përdorur intervistën e </w:t>
      </w:r>
      <w:proofErr w:type="spellStart"/>
      <w:r>
        <w:t>gjysmëstrukturuar</w:t>
      </w:r>
      <w:proofErr w:type="spellEnd"/>
      <w:r>
        <w:t xml:space="preserve"> dhe analizën e tekstit shkollor të Historisë të klasës IX. Hipoteza e përgjithshme në këtë punim është ngjarjet e ndodhura në Kosovë gjatë viteve 1990-1999 janë shumë pak të integruara në librat e Historisë për klasën e IX, ndërsa pyetja kryesore e hulumtimit është sa janë të integruara ngjarjet e ndodhura në Kosovë gjatë viteve 1990-1999 në librin e</w:t>
      </w:r>
    </w:p>
    <w:p w14:paraId="66634ED4" w14:textId="3454C767" w:rsidR="001E41B2" w:rsidRDefault="001E41B2" w:rsidP="001E41B2">
      <w:pPr>
        <w:jc w:val="both"/>
      </w:pPr>
      <w:r>
        <w:t>Historisë për klasën e IX? Përmes analizës së rezultateve dhe analizës së teksteve shkollore të Historisë nga shtëpi botuese të ndryshme kemi arritur që të vërtetojmë hipotezat e ngritura, se integrimi i këtyre ngjarjeve në librat e Historisë së klasës së IX është i mangët, ka ende vend për t’i shtjelluar më shumë këto ngjarje.</w:t>
      </w:r>
    </w:p>
    <w:p w14:paraId="4B30565C" w14:textId="77777777" w:rsidR="001E41B2" w:rsidRDefault="001E41B2" w:rsidP="001E41B2">
      <w:pPr>
        <w:jc w:val="both"/>
      </w:pPr>
    </w:p>
    <w:p w14:paraId="666A7D08" w14:textId="337283A0" w:rsidR="00A2718B" w:rsidRPr="001E41B2" w:rsidRDefault="001E41B2" w:rsidP="001E41B2">
      <w:pPr>
        <w:jc w:val="both"/>
        <w:rPr>
          <w:i/>
          <w:iCs/>
        </w:rPr>
      </w:pPr>
      <w:r w:rsidRPr="001E41B2">
        <w:rPr>
          <w:b/>
          <w:bCs/>
        </w:rPr>
        <w:t>Fjalët kyçe:</w:t>
      </w:r>
      <w:r>
        <w:t xml:space="preserve"> </w:t>
      </w:r>
      <w:r w:rsidRPr="001E41B2">
        <w:rPr>
          <w:i/>
          <w:iCs/>
        </w:rPr>
        <w:t>Kosovë, ngjarje historike, integrim, tekstet shkollore, vitet 1990-1999.</w:t>
      </w:r>
    </w:p>
    <w:p w14:paraId="5277B4F6" w14:textId="77777777" w:rsidR="00A2718B" w:rsidRDefault="00A2718B" w:rsidP="001770C3">
      <w:pPr>
        <w:jc w:val="both"/>
      </w:pPr>
    </w:p>
    <w:p w14:paraId="48233DF4" w14:textId="77777777" w:rsidR="00A2718B" w:rsidRDefault="00A2718B" w:rsidP="001770C3">
      <w:pPr>
        <w:jc w:val="both"/>
      </w:pPr>
    </w:p>
    <w:p w14:paraId="7C6308C6" w14:textId="77777777" w:rsidR="00A2718B" w:rsidRDefault="00A2718B" w:rsidP="001770C3">
      <w:pPr>
        <w:jc w:val="both"/>
      </w:pPr>
    </w:p>
    <w:p w14:paraId="22369FCB" w14:textId="77777777" w:rsidR="001E41B2" w:rsidRDefault="001E41B2" w:rsidP="001770C3">
      <w:pPr>
        <w:jc w:val="both"/>
      </w:pPr>
    </w:p>
    <w:p w14:paraId="364580D7" w14:textId="77777777" w:rsidR="001E41B2" w:rsidRDefault="001E41B2" w:rsidP="001770C3">
      <w:pPr>
        <w:jc w:val="both"/>
      </w:pPr>
    </w:p>
    <w:p w14:paraId="145EE2A9" w14:textId="77777777" w:rsidR="001E41B2" w:rsidRDefault="001E41B2" w:rsidP="001770C3">
      <w:pPr>
        <w:jc w:val="both"/>
      </w:pPr>
    </w:p>
    <w:p w14:paraId="49D9730A" w14:textId="77777777" w:rsidR="001E41B2" w:rsidRDefault="001E41B2" w:rsidP="001770C3">
      <w:pPr>
        <w:jc w:val="both"/>
      </w:pPr>
    </w:p>
    <w:p w14:paraId="6577F93F" w14:textId="77777777" w:rsidR="001E41B2" w:rsidRDefault="001E41B2" w:rsidP="001770C3">
      <w:pPr>
        <w:jc w:val="both"/>
      </w:pPr>
    </w:p>
    <w:p w14:paraId="46B24F54" w14:textId="77777777" w:rsidR="001E41B2" w:rsidRDefault="001E41B2" w:rsidP="001770C3">
      <w:pPr>
        <w:jc w:val="both"/>
      </w:pPr>
    </w:p>
    <w:p w14:paraId="50C131F0" w14:textId="77777777" w:rsidR="001E41B2" w:rsidRDefault="001E41B2" w:rsidP="001770C3">
      <w:pPr>
        <w:jc w:val="both"/>
      </w:pPr>
    </w:p>
    <w:p w14:paraId="5380FAA5" w14:textId="77777777" w:rsidR="001E41B2" w:rsidRDefault="001E41B2" w:rsidP="001770C3">
      <w:pPr>
        <w:jc w:val="both"/>
      </w:pPr>
    </w:p>
    <w:p w14:paraId="0EBDC2ED" w14:textId="77777777" w:rsidR="00A2718B" w:rsidRDefault="00A2718B" w:rsidP="001770C3">
      <w:pPr>
        <w:jc w:val="both"/>
      </w:pPr>
    </w:p>
    <w:p w14:paraId="1B30DE68" w14:textId="77777777" w:rsidR="001770C3" w:rsidRDefault="001770C3" w:rsidP="000B7438"/>
    <w:p w14:paraId="3835149B" w14:textId="31A6AB7B" w:rsidR="001770C3" w:rsidRDefault="001770C3" w:rsidP="000B7438"/>
    <w:p w14:paraId="376EAFAC" w14:textId="77777777" w:rsidR="00880B7F" w:rsidRDefault="00880B7F" w:rsidP="000B7438"/>
    <w:p w14:paraId="4657B9FF" w14:textId="486F0E03" w:rsidR="001770C3" w:rsidRDefault="001770C3" w:rsidP="001770C3">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6</w:t>
      </w:r>
      <w:r w:rsidRPr="002233D2">
        <w:rPr>
          <w:rFonts w:ascii="Times New Roman" w:hAnsi="Times New Roman" w:cs="Times New Roman"/>
          <w:b/>
          <w:color w:val="000000" w:themeColor="text1"/>
          <w:sz w:val="22"/>
          <w:szCs w:val="22"/>
        </w:rPr>
        <w:t xml:space="preserve">.  </w:t>
      </w:r>
      <w:proofErr w:type="spellStart"/>
      <w:r w:rsidR="00CA61A4" w:rsidRPr="00CA61A4">
        <w:rPr>
          <w:rFonts w:ascii="Times New Roman" w:hAnsi="Times New Roman" w:cs="Times New Roman"/>
          <w:b/>
          <w:color w:val="000000" w:themeColor="text1"/>
          <w:sz w:val="22"/>
          <w:szCs w:val="22"/>
        </w:rPr>
        <w:t>Shqipdona</w:t>
      </w:r>
      <w:proofErr w:type="spellEnd"/>
      <w:r w:rsidR="00CA61A4" w:rsidRPr="00CA61A4">
        <w:rPr>
          <w:rFonts w:ascii="Times New Roman" w:hAnsi="Times New Roman" w:cs="Times New Roman"/>
          <w:b/>
          <w:color w:val="000000" w:themeColor="text1"/>
          <w:sz w:val="22"/>
          <w:szCs w:val="22"/>
        </w:rPr>
        <w:t xml:space="preserve"> </w:t>
      </w:r>
      <w:proofErr w:type="spellStart"/>
      <w:r w:rsidR="00CA61A4" w:rsidRPr="00CA61A4">
        <w:rPr>
          <w:rFonts w:ascii="Times New Roman" w:hAnsi="Times New Roman" w:cs="Times New Roman"/>
          <w:b/>
          <w:color w:val="000000" w:themeColor="text1"/>
          <w:sz w:val="22"/>
          <w:szCs w:val="22"/>
        </w:rPr>
        <w:t>Sejdija</w:t>
      </w:r>
      <w:proofErr w:type="spellEnd"/>
    </w:p>
    <w:p w14:paraId="2E8738BD" w14:textId="77777777" w:rsidR="001770C3" w:rsidRPr="00A65F1F" w:rsidRDefault="001770C3" w:rsidP="001770C3">
      <w:pPr>
        <w:rPr>
          <w:lang w:bidi="ar-SA"/>
        </w:rPr>
      </w:pPr>
    </w:p>
    <w:p w14:paraId="149880FB" w14:textId="77669653" w:rsidR="001770C3" w:rsidRPr="00880B7F" w:rsidRDefault="001770C3" w:rsidP="00880B7F">
      <w:pPr>
        <w:rPr>
          <w:color w:val="000000"/>
          <w:sz w:val="20"/>
          <w:szCs w:val="20"/>
        </w:rPr>
      </w:pPr>
      <w:r w:rsidRPr="00B52420">
        <w:rPr>
          <w:sz w:val="20"/>
          <w:szCs w:val="20"/>
        </w:rPr>
        <w:t>Tema</w:t>
      </w:r>
      <w:r>
        <w:rPr>
          <w:sz w:val="20"/>
          <w:szCs w:val="20"/>
        </w:rPr>
        <w:t>:</w:t>
      </w:r>
      <w:r w:rsidRPr="00D061C1">
        <w:rPr>
          <w:color w:val="000000"/>
          <w:sz w:val="20"/>
          <w:szCs w:val="20"/>
        </w:rPr>
        <w:t xml:space="preserve"> </w:t>
      </w:r>
      <w:r w:rsidR="00CA61A4" w:rsidRPr="00CA61A4">
        <w:rPr>
          <w:b/>
          <w:bCs/>
          <w:color w:val="000000"/>
          <w:sz w:val="20"/>
          <w:szCs w:val="20"/>
        </w:rPr>
        <w:t>Ndikimi i të mësuarit aktiv në përvetësimin e njohurive në lëndën e historisë</w:t>
      </w:r>
    </w:p>
    <w:p w14:paraId="3998DA40" w14:textId="77777777" w:rsidR="001770C3" w:rsidRPr="00766895" w:rsidRDefault="001770C3" w:rsidP="001770C3">
      <w:pPr>
        <w:rPr>
          <w:b/>
          <w:bCs/>
          <w:color w:val="000000"/>
          <w:sz w:val="20"/>
          <w:szCs w:val="20"/>
        </w:rPr>
      </w:pPr>
    </w:p>
    <w:p w14:paraId="37F9A483" w14:textId="77777777" w:rsidR="001770C3" w:rsidRDefault="001770C3" w:rsidP="001770C3">
      <w:pPr>
        <w:jc w:val="center"/>
        <w:rPr>
          <w:b/>
          <w:color w:val="000000" w:themeColor="text1"/>
          <w:sz w:val="20"/>
          <w:szCs w:val="20"/>
        </w:rPr>
      </w:pPr>
      <w:r w:rsidRPr="00B52420">
        <w:rPr>
          <w:b/>
          <w:color w:val="000000" w:themeColor="text1"/>
          <w:sz w:val="20"/>
          <w:szCs w:val="20"/>
        </w:rPr>
        <w:t>ABSTRAKT</w:t>
      </w:r>
    </w:p>
    <w:p w14:paraId="79CD746F" w14:textId="77777777" w:rsidR="000B7438" w:rsidRDefault="000B7438" w:rsidP="000B7438"/>
    <w:p w14:paraId="032BC887" w14:textId="25DD804F" w:rsidR="00CA61A4" w:rsidRDefault="00CA61A4" w:rsidP="00CA61A4">
      <w:pPr>
        <w:jc w:val="both"/>
      </w:pPr>
      <w:r>
        <w:t xml:space="preserve">Ndikimi i të mësuarit aktiv në përvetësimin e njohurive në lëndën e historisë është një temë e rëndësishme në fushën e arsimit dhe pedagogjisë. Metodat e mësimit aktiv janë ato që inkurajojnë pjesëmarrjen e studentëve në mësim duke i përfshirë ata në aktivitete të ndryshme, siç janë diskutimet në grup, simulimet, vizitat e fushës, dhe projekte të ndryshme. Këto metoda jo vetëm që e bëjnë mësimin më interesant për studentët, por gjithashtu ndihmojnë në përmirësimin e kuptimit dhe përvetësimit të materialeve të historisë. Për shembull, nëpërmjet diskutimeve në grup, studentët mund të shqyrtojnë ngjarje historike nga perspektiva të ndryshme dhe të zhvillojnë aftësitë e tyre analitike dhe kritike duke argumentuar dhe mbrojtur pikëpamjet e tyre. Simulimet historike ofrojnë një përvojë </w:t>
      </w:r>
      <w:proofErr w:type="spellStart"/>
      <w:r>
        <w:t>immersive</w:t>
      </w:r>
      <w:proofErr w:type="spellEnd"/>
      <w:r>
        <w:t xml:space="preserve"> ku studentët mund të jenë pjesë e ngjarjeve historike dhe të ndiejnë përvojën e atyre momenteve në mënyrë më të ngushtë.</w:t>
      </w:r>
    </w:p>
    <w:p w14:paraId="24D8B0AB" w14:textId="71ED1C2C" w:rsidR="00CA61A4" w:rsidRDefault="00CA61A4" w:rsidP="00CA61A4">
      <w:pPr>
        <w:jc w:val="both"/>
      </w:pPr>
      <w:r>
        <w:t>Përvojat e mësimit aktiv ndikojnë në përvetësimin e njohurive në mënyrë më të thellë dhe të qëndrueshme. Kjo është për shkak të pjesëmarrjes aktive të studentëve dhe përdorimit të tyre të aftësive të analizës dhe interpretimit të informacionit historik.</w:t>
      </w:r>
    </w:p>
    <w:p w14:paraId="644D2A41" w14:textId="77777777" w:rsidR="00CA61A4" w:rsidRDefault="00CA61A4" w:rsidP="00CA61A4">
      <w:pPr>
        <w:jc w:val="both"/>
      </w:pPr>
      <w:r>
        <w:t xml:space="preserve">Qëllimi kryesor i këtij studimi ishte që të hulumtojmë dhe të paraqesim ndikimin e të mësuarit aktiv në </w:t>
      </w:r>
      <w:proofErr w:type="spellStart"/>
      <w:r>
        <w:t>në</w:t>
      </w:r>
      <w:proofErr w:type="spellEnd"/>
      <w:r>
        <w:t xml:space="preserve"> përvetësimin e njohurive në lëndën e historisë. </w:t>
      </w:r>
    </w:p>
    <w:p w14:paraId="0FEBFF85" w14:textId="4498B0CE" w:rsidR="00CA61A4" w:rsidRDefault="00CA61A4" w:rsidP="00CA61A4">
      <w:pPr>
        <w:jc w:val="both"/>
      </w:pPr>
      <w:r>
        <w:t xml:space="preserve">Në hulumtim është përdorur metoda e hulumtimit në veprim. Ky hulumtim është </w:t>
      </w:r>
      <w:proofErr w:type="spellStart"/>
      <w:r>
        <w:t>kuazi</w:t>
      </w:r>
      <w:proofErr w:type="spellEnd"/>
      <w:r>
        <w:t xml:space="preserve"> eksperimental, ku nxënësit u ndanë në dy grupe, njëri ishte grupi eksperimental dhe tjetri ishte grupi i kontrollit. Në grupin eksperimental njësitë mësimore janë realizuar duke përdorur të mësuarit aktiv.</w:t>
      </w:r>
    </w:p>
    <w:p w14:paraId="4714095D" w14:textId="2E4EFD4E" w:rsidR="00CA61A4" w:rsidRDefault="00CA61A4" w:rsidP="00CA61A4">
      <w:pPr>
        <w:jc w:val="both"/>
      </w:pPr>
      <w:r>
        <w:t xml:space="preserve">Mostra ishte e qëllimshme, ku u </w:t>
      </w:r>
      <w:proofErr w:type="spellStart"/>
      <w:r>
        <w:t>përfshihnë</w:t>
      </w:r>
      <w:proofErr w:type="spellEnd"/>
      <w:r>
        <w:t xml:space="preserve"> 60 nxënës të </w:t>
      </w:r>
      <w:proofErr w:type="spellStart"/>
      <w:r>
        <w:t>klasëve</w:t>
      </w:r>
      <w:proofErr w:type="spellEnd"/>
      <w:r>
        <w:t xml:space="preserve"> të nënta të dy shkollave, të asaj “Iliria” si dhe të shkollës “</w:t>
      </w:r>
      <w:proofErr w:type="spellStart"/>
      <w:r>
        <w:t>Hasan</w:t>
      </w:r>
      <w:proofErr w:type="spellEnd"/>
      <w:r>
        <w:t xml:space="preserve"> Prishtina”, të komunës së Prishtinës. Hulumtimi  </w:t>
      </w:r>
      <w:proofErr w:type="spellStart"/>
      <w:r>
        <w:t>përmbanë</w:t>
      </w:r>
      <w:proofErr w:type="spellEnd"/>
      <w:r>
        <w:t xml:space="preserve"> një kombinim të aspekteve cilësore dhe sasiore. Gjithashtu, në hulumtim janë përfshirë edhe 8 mësimdhënës në shërbim.</w:t>
      </w:r>
    </w:p>
    <w:p w14:paraId="456E539A" w14:textId="77777777" w:rsidR="00CA61A4" w:rsidRDefault="00CA61A4" w:rsidP="00CA61A4">
      <w:pPr>
        <w:jc w:val="both"/>
      </w:pPr>
    </w:p>
    <w:p w14:paraId="37AEA6F9" w14:textId="66B80029" w:rsidR="004524F5" w:rsidRDefault="00CA61A4" w:rsidP="00CA61A4">
      <w:pPr>
        <w:jc w:val="both"/>
      </w:pPr>
      <w:r w:rsidRPr="00CA61A4">
        <w:rPr>
          <w:b/>
          <w:bCs/>
        </w:rPr>
        <w:t xml:space="preserve">Fjalët </w:t>
      </w:r>
      <w:proofErr w:type="spellStart"/>
      <w:r w:rsidRPr="00CA61A4">
        <w:rPr>
          <w:b/>
          <w:bCs/>
        </w:rPr>
        <w:t>kyqe</w:t>
      </w:r>
      <w:proofErr w:type="spellEnd"/>
      <w:r>
        <w:t xml:space="preserve">: </w:t>
      </w:r>
      <w:r w:rsidRPr="00CA61A4">
        <w:rPr>
          <w:i/>
          <w:iCs/>
        </w:rPr>
        <w:t>mësimi, nxënësit, aktiv, mësimdhënësit, shkolla.</w:t>
      </w:r>
    </w:p>
    <w:p w14:paraId="6E1131C0" w14:textId="77777777" w:rsidR="004524F5" w:rsidRDefault="004524F5" w:rsidP="00A2718B">
      <w:pPr>
        <w:jc w:val="both"/>
      </w:pPr>
    </w:p>
    <w:p w14:paraId="54269BFA" w14:textId="77777777" w:rsidR="004524F5" w:rsidRDefault="004524F5" w:rsidP="00A2718B">
      <w:pPr>
        <w:jc w:val="both"/>
      </w:pPr>
    </w:p>
    <w:p w14:paraId="60D7B773" w14:textId="77777777" w:rsidR="007E0F0A" w:rsidRDefault="007E0F0A" w:rsidP="00A2718B">
      <w:pPr>
        <w:jc w:val="both"/>
      </w:pPr>
    </w:p>
    <w:p w14:paraId="4316B323" w14:textId="77777777" w:rsidR="007E0F0A" w:rsidRDefault="007E0F0A" w:rsidP="00A2718B">
      <w:pPr>
        <w:jc w:val="both"/>
      </w:pPr>
    </w:p>
    <w:p w14:paraId="1B022A7C" w14:textId="77777777" w:rsidR="007E0F0A" w:rsidRDefault="007E0F0A" w:rsidP="00A2718B">
      <w:pPr>
        <w:jc w:val="both"/>
      </w:pPr>
    </w:p>
    <w:p w14:paraId="42835312" w14:textId="77777777" w:rsidR="007E0F0A" w:rsidRDefault="007E0F0A" w:rsidP="00A2718B">
      <w:pPr>
        <w:jc w:val="both"/>
      </w:pPr>
    </w:p>
    <w:p w14:paraId="575FB3C2" w14:textId="77777777" w:rsidR="007E0F0A" w:rsidRDefault="007E0F0A" w:rsidP="00A2718B">
      <w:pPr>
        <w:jc w:val="both"/>
      </w:pPr>
    </w:p>
    <w:p w14:paraId="7F924882" w14:textId="77777777" w:rsidR="007E0F0A" w:rsidRDefault="007E0F0A" w:rsidP="00A2718B">
      <w:pPr>
        <w:jc w:val="both"/>
      </w:pPr>
    </w:p>
    <w:p w14:paraId="2AE930CB" w14:textId="77777777" w:rsidR="007E0F0A" w:rsidRDefault="007E0F0A" w:rsidP="00A2718B">
      <w:pPr>
        <w:jc w:val="both"/>
      </w:pPr>
    </w:p>
    <w:p w14:paraId="0D7B05DE" w14:textId="77777777" w:rsidR="007E0F0A" w:rsidRDefault="007E0F0A" w:rsidP="00A2718B">
      <w:pPr>
        <w:jc w:val="both"/>
      </w:pPr>
    </w:p>
    <w:p w14:paraId="73C520CC" w14:textId="77777777" w:rsidR="007E0F0A" w:rsidRDefault="007E0F0A" w:rsidP="00A2718B">
      <w:pPr>
        <w:jc w:val="both"/>
      </w:pPr>
    </w:p>
    <w:p w14:paraId="40F34DBE" w14:textId="77777777" w:rsidR="007E0F0A" w:rsidRDefault="007E0F0A" w:rsidP="00A2718B">
      <w:pPr>
        <w:jc w:val="both"/>
      </w:pPr>
    </w:p>
    <w:p w14:paraId="2C6E3845" w14:textId="77777777" w:rsidR="007E0F0A" w:rsidRDefault="007E0F0A" w:rsidP="00A2718B">
      <w:pPr>
        <w:jc w:val="both"/>
      </w:pPr>
    </w:p>
    <w:sectPr w:rsidR="007E0F0A"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C994A" w14:textId="77777777" w:rsidR="00A707FF" w:rsidRDefault="00A707FF">
      <w:r>
        <w:separator/>
      </w:r>
    </w:p>
  </w:endnote>
  <w:endnote w:type="continuationSeparator" w:id="0">
    <w:p w14:paraId="0FF0AF78" w14:textId="77777777" w:rsidR="00A707FF" w:rsidRDefault="00A7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D6DD3" w14:textId="77777777" w:rsidR="00A707FF" w:rsidRDefault="00A707FF">
      <w:r>
        <w:separator/>
      </w:r>
    </w:p>
  </w:footnote>
  <w:footnote w:type="continuationSeparator" w:id="0">
    <w:p w14:paraId="34805392" w14:textId="77777777" w:rsidR="00A707FF" w:rsidRDefault="00A70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C66"/>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1B50"/>
    <w:rsid w:val="000A4A39"/>
    <w:rsid w:val="000A7488"/>
    <w:rsid w:val="000A7F19"/>
    <w:rsid w:val="000B664B"/>
    <w:rsid w:val="000B729A"/>
    <w:rsid w:val="000B7438"/>
    <w:rsid w:val="000C0F66"/>
    <w:rsid w:val="000C2050"/>
    <w:rsid w:val="000C61D5"/>
    <w:rsid w:val="000D2DD6"/>
    <w:rsid w:val="000D4237"/>
    <w:rsid w:val="000D570D"/>
    <w:rsid w:val="000D6250"/>
    <w:rsid w:val="000F7F0F"/>
    <w:rsid w:val="00100212"/>
    <w:rsid w:val="00100FD6"/>
    <w:rsid w:val="001041F6"/>
    <w:rsid w:val="001202B8"/>
    <w:rsid w:val="001214D4"/>
    <w:rsid w:val="00135BFD"/>
    <w:rsid w:val="00136C03"/>
    <w:rsid w:val="00137B57"/>
    <w:rsid w:val="00143B71"/>
    <w:rsid w:val="00145EA0"/>
    <w:rsid w:val="001464B1"/>
    <w:rsid w:val="0015106C"/>
    <w:rsid w:val="001513F3"/>
    <w:rsid w:val="00153192"/>
    <w:rsid w:val="0015640E"/>
    <w:rsid w:val="001564E7"/>
    <w:rsid w:val="00157474"/>
    <w:rsid w:val="00165614"/>
    <w:rsid w:val="00165FB4"/>
    <w:rsid w:val="00167900"/>
    <w:rsid w:val="001705B1"/>
    <w:rsid w:val="00171EE4"/>
    <w:rsid w:val="00172BD7"/>
    <w:rsid w:val="0017519D"/>
    <w:rsid w:val="001770C3"/>
    <w:rsid w:val="001824EF"/>
    <w:rsid w:val="001877FB"/>
    <w:rsid w:val="0019097C"/>
    <w:rsid w:val="00192D10"/>
    <w:rsid w:val="00194B9C"/>
    <w:rsid w:val="001A03AF"/>
    <w:rsid w:val="001A27BE"/>
    <w:rsid w:val="001A3712"/>
    <w:rsid w:val="001A53F4"/>
    <w:rsid w:val="001B36F6"/>
    <w:rsid w:val="001B59D7"/>
    <w:rsid w:val="001B5DFC"/>
    <w:rsid w:val="001B61D8"/>
    <w:rsid w:val="001B6ED9"/>
    <w:rsid w:val="001C4527"/>
    <w:rsid w:val="001C6468"/>
    <w:rsid w:val="001C6DDD"/>
    <w:rsid w:val="001D5241"/>
    <w:rsid w:val="001D57D7"/>
    <w:rsid w:val="001E064B"/>
    <w:rsid w:val="001E411D"/>
    <w:rsid w:val="001E41B2"/>
    <w:rsid w:val="001E670E"/>
    <w:rsid w:val="001F0E5D"/>
    <w:rsid w:val="001F26B5"/>
    <w:rsid w:val="001F2815"/>
    <w:rsid w:val="001F3320"/>
    <w:rsid w:val="001F3384"/>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6EDC"/>
    <w:rsid w:val="00302C79"/>
    <w:rsid w:val="00307B7B"/>
    <w:rsid w:val="00310A1A"/>
    <w:rsid w:val="00312CE3"/>
    <w:rsid w:val="00313660"/>
    <w:rsid w:val="0031603C"/>
    <w:rsid w:val="003175C8"/>
    <w:rsid w:val="00321498"/>
    <w:rsid w:val="00322412"/>
    <w:rsid w:val="00324F26"/>
    <w:rsid w:val="0033069A"/>
    <w:rsid w:val="003400B9"/>
    <w:rsid w:val="003411B6"/>
    <w:rsid w:val="003429EF"/>
    <w:rsid w:val="00344029"/>
    <w:rsid w:val="00352D5A"/>
    <w:rsid w:val="00360F89"/>
    <w:rsid w:val="00362A85"/>
    <w:rsid w:val="00367545"/>
    <w:rsid w:val="00370039"/>
    <w:rsid w:val="00370A2D"/>
    <w:rsid w:val="00375A7C"/>
    <w:rsid w:val="003872A1"/>
    <w:rsid w:val="003879E6"/>
    <w:rsid w:val="003A01CC"/>
    <w:rsid w:val="003A0CDE"/>
    <w:rsid w:val="003A1921"/>
    <w:rsid w:val="003A6018"/>
    <w:rsid w:val="003B372A"/>
    <w:rsid w:val="003B66D6"/>
    <w:rsid w:val="003B76E4"/>
    <w:rsid w:val="003C1A9D"/>
    <w:rsid w:val="003C1B17"/>
    <w:rsid w:val="003C2C49"/>
    <w:rsid w:val="003C386A"/>
    <w:rsid w:val="003C6A8E"/>
    <w:rsid w:val="003C7E24"/>
    <w:rsid w:val="003D473D"/>
    <w:rsid w:val="003E418B"/>
    <w:rsid w:val="003F519A"/>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79CA"/>
    <w:rsid w:val="004F1DDE"/>
    <w:rsid w:val="0050525F"/>
    <w:rsid w:val="00513379"/>
    <w:rsid w:val="005205E9"/>
    <w:rsid w:val="00523FD5"/>
    <w:rsid w:val="0052447E"/>
    <w:rsid w:val="005255B8"/>
    <w:rsid w:val="005279E1"/>
    <w:rsid w:val="00527B7A"/>
    <w:rsid w:val="005321DF"/>
    <w:rsid w:val="00533DCD"/>
    <w:rsid w:val="0053786B"/>
    <w:rsid w:val="005400D4"/>
    <w:rsid w:val="005400E0"/>
    <w:rsid w:val="00541107"/>
    <w:rsid w:val="00541AA2"/>
    <w:rsid w:val="00547D7D"/>
    <w:rsid w:val="00550D70"/>
    <w:rsid w:val="005546A8"/>
    <w:rsid w:val="005548FF"/>
    <w:rsid w:val="00554D43"/>
    <w:rsid w:val="00556075"/>
    <w:rsid w:val="00561921"/>
    <w:rsid w:val="0056593E"/>
    <w:rsid w:val="00566F10"/>
    <w:rsid w:val="005700B8"/>
    <w:rsid w:val="00573C4E"/>
    <w:rsid w:val="005749F0"/>
    <w:rsid w:val="005750AF"/>
    <w:rsid w:val="0058320D"/>
    <w:rsid w:val="00585DE9"/>
    <w:rsid w:val="00586BC9"/>
    <w:rsid w:val="00587A08"/>
    <w:rsid w:val="00587D46"/>
    <w:rsid w:val="0059111D"/>
    <w:rsid w:val="00593698"/>
    <w:rsid w:val="005A1F88"/>
    <w:rsid w:val="005A46C0"/>
    <w:rsid w:val="005B356F"/>
    <w:rsid w:val="005B4B24"/>
    <w:rsid w:val="005B7DBE"/>
    <w:rsid w:val="005C0A4A"/>
    <w:rsid w:val="005C1CFA"/>
    <w:rsid w:val="005C3BF5"/>
    <w:rsid w:val="005C5103"/>
    <w:rsid w:val="005C618A"/>
    <w:rsid w:val="005D2680"/>
    <w:rsid w:val="005D755D"/>
    <w:rsid w:val="005E1F99"/>
    <w:rsid w:val="005E66CE"/>
    <w:rsid w:val="005F3D28"/>
    <w:rsid w:val="005F4DBE"/>
    <w:rsid w:val="005F570D"/>
    <w:rsid w:val="005F6457"/>
    <w:rsid w:val="005F738B"/>
    <w:rsid w:val="00600A47"/>
    <w:rsid w:val="006051B1"/>
    <w:rsid w:val="00606C3B"/>
    <w:rsid w:val="00612629"/>
    <w:rsid w:val="00613626"/>
    <w:rsid w:val="00617D00"/>
    <w:rsid w:val="0062213E"/>
    <w:rsid w:val="00622D58"/>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3322C"/>
    <w:rsid w:val="00735992"/>
    <w:rsid w:val="007430BD"/>
    <w:rsid w:val="007433BE"/>
    <w:rsid w:val="00743F45"/>
    <w:rsid w:val="00744926"/>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A63F3"/>
    <w:rsid w:val="007C1FB8"/>
    <w:rsid w:val="007C32F8"/>
    <w:rsid w:val="007D1B72"/>
    <w:rsid w:val="007D38FD"/>
    <w:rsid w:val="007D48D9"/>
    <w:rsid w:val="007D4943"/>
    <w:rsid w:val="007D4BF7"/>
    <w:rsid w:val="007E0DA5"/>
    <w:rsid w:val="007E0F0A"/>
    <w:rsid w:val="007F0E56"/>
    <w:rsid w:val="007F2FAE"/>
    <w:rsid w:val="00804115"/>
    <w:rsid w:val="00806D4B"/>
    <w:rsid w:val="008073E9"/>
    <w:rsid w:val="0081053B"/>
    <w:rsid w:val="00812E08"/>
    <w:rsid w:val="00816BD2"/>
    <w:rsid w:val="00821C4E"/>
    <w:rsid w:val="008266A2"/>
    <w:rsid w:val="00826B58"/>
    <w:rsid w:val="00836607"/>
    <w:rsid w:val="00841419"/>
    <w:rsid w:val="0084245F"/>
    <w:rsid w:val="0085289A"/>
    <w:rsid w:val="008600C0"/>
    <w:rsid w:val="008611D1"/>
    <w:rsid w:val="0086713C"/>
    <w:rsid w:val="0086759A"/>
    <w:rsid w:val="00870032"/>
    <w:rsid w:val="00870F62"/>
    <w:rsid w:val="00872A55"/>
    <w:rsid w:val="00874519"/>
    <w:rsid w:val="00875A43"/>
    <w:rsid w:val="00880B7F"/>
    <w:rsid w:val="00881938"/>
    <w:rsid w:val="0088247A"/>
    <w:rsid w:val="00884549"/>
    <w:rsid w:val="00884A02"/>
    <w:rsid w:val="0089569B"/>
    <w:rsid w:val="008A1C27"/>
    <w:rsid w:val="008A3ABC"/>
    <w:rsid w:val="008B11BC"/>
    <w:rsid w:val="008B5AA8"/>
    <w:rsid w:val="008C2D7A"/>
    <w:rsid w:val="008C3C16"/>
    <w:rsid w:val="008C63A9"/>
    <w:rsid w:val="008D2328"/>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426E2"/>
    <w:rsid w:val="00945C9F"/>
    <w:rsid w:val="00946621"/>
    <w:rsid w:val="00947E13"/>
    <w:rsid w:val="0095159E"/>
    <w:rsid w:val="009517A6"/>
    <w:rsid w:val="009554F1"/>
    <w:rsid w:val="009563A7"/>
    <w:rsid w:val="00964EC8"/>
    <w:rsid w:val="00971C1B"/>
    <w:rsid w:val="00972CDE"/>
    <w:rsid w:val="0097547A"/>
    <w:rsid w:val="00976F1C"/>
    <w:rsid w:val="00987E96"/>
    <w:rsid w:val="00994374"/>
    <w:rsid w:val="0099667D"/>
    <w:rsid w:val="009A0BDE"/>
    <w:rsid w:val="009B0223"/>
    <w:rsid w:val="009B34D4"/>
    <w:rsid w:val="009B3D8B"/>
    <w:rsid w:val="009B417D"/>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83955"/>
    <w:rsid w:val="00A8459D"/>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572E"/>
    <w:rsid w:val="00B034AF"/>
    <w:rsid w:val="00B104F3"/>
    <w:rsid w:val="00B15126"/>
    <w:rsid w:val="00B206D9"/>
    <w:rsid w:val="00B24623"/>
    <w:rsid w:val="00B27C61"/>
    <w:rsid w:val="00B3109F"/>
    <w:rsid w:val="00B3224E"/>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404E8"/>
    <w:rsid w:val="00C42E04"/>
    <w:rsid w:val="00C43074"/>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62A9"/>
    <w:rsid w:val="00CC4A19"/>
    <w:rsid w:val="00CD2D48"/>
    <w:rsid w:val="00CD7311"/>
    <w:rsid w:val="00CE0387"/>
    <w:rsid w:val="00CE675C"/>
    <w:rsid w:val="00CE7DA7"/>
    <w:rsid w:val="00CF062C"/>
    <w:rsid w:val="00D061C1"/>
    <w:rsid w:val="00D06297"/>
    <w:rsid w:val="00D112F0"/>
    <w:rsid w:val="00D179E2"/>
    <w:rsid w:val="00D22DD0"/>
    <w:rsid w:val="00D2676B"/>
    <w:rsid w:val="00D26E96"/>
    <w:rsid w:val="00D335F2"/>
    <w:rsid w:val="00D35BF3"/>
    <w:rsid w:val="00D371E0"/>
    <w:rsid w:val="00D4457F"/>
    <w:rsid w:val="00D4625E"/>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E2D7A"/>
    <w:rsid w:val="00DF0E5D"/>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D4ED4"/>
    <w:rsid w:val="00EE42AF"/>
    <w:rsid w:val="00EE51E7"/>
    <w:rsid w:val="00EE6697"/>
    <w:rsid w:val="00EE71F4"/>
    <w:rsid w:val="00EE76A1"/>
    <w:rsid w:val="00EE7C9A"/>
    <w:rsid w:val="00EF0A67"/>
    <w:rsid w:val="00EF2DDC"/>
    <w:rsid w:val="00EF3890"/>
    <w:rsid w:val="00EF4794"/>
    <w:rsid w:val="00F02AC8"/>
    <w:rsid w:val="00F12100"/>
    <w:rsid w:val="00F271D7"/>
    <w:rsid w:val="00F3273E"/>
    <w:rsid w:val="00F43368"/>
    <w:rsid w:val="00F45AA4"/>
    <w:rsid w:val="00F51143"/>
    <w:rsid w:val="00F54B0A"/>
    <w:rsid w:val="00F601FF"/>
    <w:rsid w:val="00F611A5"/>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E2826"/>
    <w:rsid w:val="00FF3F28"/>
    <w:rsid w:val="00FF5D24"/>
    <w:rsid w:val="00FF5FEB"/>
    <w:rsid w:val="00FF6EE2"/>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Blerina Tafolli</cp:lastModifiedBy>
  <cp:revision>23</cp:revision>
  <dcterms:created xsi:type="dcterms:W3CDTF">2024-09-19T20:06:00Z</dcterms:created>
  <dcterms:modified xsi:type="dcterms:W3CDTF">2024-09-24T14:32:00Z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