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27" w:rsidRPr="001D4026" w:rsidRDefault="007B2D2E" w:rsidP="00F41C27">
      <w:pPr>
        <w:spacing w:after="0" w:line="240" w:lineRule="auto"/>
        <w:rPr>
          <w:rFonts w:ascii="Tw Cen MT" w:eastAsia="Times New Roman" w:hAnsi="Tw Cen MT" w:cs="Times New Roman"/>
          <w:sz w:val="24"/>
          <w:szCs w:val="24"/>
        </w:rPr>
      </w:pPr>
      <w:r w:rsidRPr="001D4026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2446100</wp:posOffset>
            </wp:positionH>
            <wp:positionV relativeFrom="paragraph">
              <wp:posOffset>160896</wp:posOffset>
            </wp:positionV>
            <wp:extent cx="3535045" cy="128270"/>
            <wp:effectExtent l="0" t="0" r="8255" b="508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40429" t="2848" b="82898"/>
                    <a:stretch/>
                  </pic:blipFill>
                  <pic:spPr bwMode="auto">
                    <a:xfrm>
                      <a:off x="0" y="0"/>
                      <a:ext cx="3535045" cy="12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41C27" w:rsidRPr="001D4026" w:rsidRDefault="007B2D2E" w:rsidP="00F41C27">
      <w:pPr>
        <w:spacing w:line="252" w:lineRule="auto"/>
        <w:rPr>
          <w:rFonts w:ascii="Tw Cen MT" w:hAnsi="Tw Cen MT"/>
          <w:b/>
          <w:sz w:val="24"/>
          <w:szCs w:val="24"/>
          <w:lang w:val="sq-AL"/>
        </w:rPr>
      </w:pPr>
      <w:r w:rsidRPr="001D4026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1623175</wp:posOffset>
            </wp:positionH>
            <wp:positionV relativeFrom="paragraph">
              <wp:posOffset>545177</wp:posOffset>
            </wp:positionV>
            <wp:extent cx="4394893" cy="368347"/>
            <wp:effectExtent l="0" t="0" r="5715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677" t="59071"/>
                    <a:stretch/>
                  </pic:blipFill>
                  <pic:spPr bwMode="auto">
                    <a:xfrm>
                      <a:off x="0" y="0"/>
                      <a:ext cx="4394893" cy="36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D4026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1654810</wp:posOffset>
            </wp:positionH>
            <wp:positionV relativeFrom="paragraph">
              <wp:posOffset>133269</wp:posOffset>
            </wp:positionV>
            <wp:extent cx="4326890" cy="199390"/>
            <wp:effectExtent l="0" t="0" r="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117" t="32735" b="45195"/>
                    <a:stretch/>
                  </pic:blipFill>
                  <pic:spPr bwMode="auto">
                    <a:xfrm>
                      <a:off x="0" y="0"/>
                      <a:ext cx="432689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1D4026">
        <w:rPr>
          <w:rFonts w:ascii="Tw Cen MT" w:hAnsi="Tw Cen MT"/>
          <w:noProof/>
          <w:sz w:val="24"/>
          <w:szCs w:val="24"/>
        </w:rPr>
        <w:drawing>
          <wp:inline distT="0" distB="0" distL="0" distR="0">
            <wp:extent cx="1590541" cy="904875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73239"/>
                    <a:stretch/>
                  </pic:blipFill>
                  <pic:spPr bwMode="auto">
                    <a:xfrm>
                      <a:off x="0" y="0"/>
                      <a:ext cx="1590541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4026" w:rsidRDefault="001D4026" w:rsidP="001D402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w Cen MT" w:eastAsia="Times New Roman" w:hAnsi="Tw Cen MT" w:cs="Arial"/>
          <w:b/>
          <w:bCs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  <w:u w:val="single"/>
        </w:rPr>
        <w:t>Vacancy Announcement</w:t>
      </w:r>
    </w:p>
    <w:p w:rsidR="001D4026" w:rsidRDefault="001D4026" w:rsidP="001D4026">
      <w:pPr>
        <w:shd w:val="clear" w:color="auto" w:fill="FFFFFF"/>
        <w:spacing w:after="0" w:line="240" w:lineRule="auto"/>
        <w:rPr>
          <w:rFonts w:ascii="Tw Cen MT" w:eastAsia="Times New Roman" w:hAnsi="Tw Cen MT" w:cs="Arial"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Position: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 </w:t>
      </w:r>
      <w:r w:rsidR="0020060B" w:rsidRPr="00B04082">
        <w:rPr>
          <w:rFonts w:ascii="Tw Cen MT" w:eastAsia="Times New Roman" w:hAnsi="Tw Cen MT" w:cs="Arial"/>
          <w:b/>
          <w:color w:val="000000"/>
          <w:sz w:val="24"/>
          <w:szCs w:val="24"/>
        </w:rPr>
        <w:t xml:space="preserve">Junior </w:t>
      </w:r>
      <w:r w:rsidRPr="00B04082">
        <w:rPr>
          <w:rFonts w:ascii="Tw Cen MT" w:eastAsia="Times New Roman" w:hAnsi="Tw Cen MT" w:cs="Arial"/>
          <w:b/>
          <w:color w:val="000000"/>
          <w:sz w:val="24"/>
          <w:szCs w:val="24"/>
        </w:rPr>
        <w:t>Research</w:t>
      </w:r>
      <w:r w:rsidR="0020060B" w:rsidRPr="00B04082">
        <w:rPr>
          <w:rFonts w:ascii="Tw Cen MT" w:eastAsia="Times New Roman" w:hAnsi="Tw Cen MT" w:cs="Arial"/>
          <w:b/>
          <w:color w:val="000000"/>
          <w:sz w:val="24"/>
          <w:szCs w:val="24"/>
        </w:rPr>
        <w:t>er (part-time)</w:t>
      </w:r>
      <w:r w:rsidRPr="00B04082">
        <w:rPr>
          <w:rFonts w:ascii="Tw Cen MT" w:eastAsia="Times New Roman" w:hAnsi="Tw Cen MT" w:cs="Arial"/>
          <w:b/>
          <w:color w:val="000000"/>
          <w:sz w:val="24"/>
          <w:szCs w:val="24"/>
        </w:rPr>
        <w:t>- 2 positions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br/>
      </w: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Institution: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 Institute for Research and Development in Education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br/>
      </w: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Faculty: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 Faculty of Education, University of Prishtina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br/>
      </w: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Employment Type: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 </w:t>
      </w: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>Part-time</w:t>
      </w:r>
    </w:p>
    <w:p w:rsidR="001D4026" w:rsidRPr="001D4026" w:rsidRDefault="001D4026" w:rsidP="001D4026">
      <w:pPr>
        <w:shd w:val="clear" w:color="auto" w:fill="FFFFFF"/>
        <w:spacing w:after="0" w:line="240" w:lineRule="auto"/>
        <w:rPr>
          <w:rFonts w:ascii="Tw Cen MT" w:eastAsia="Times New Roman" w:hAnsi="Tw Cen MT" w:cs="Arial"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Contract Duration: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 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>Six-months</w:t>
      </w:r>
      <w:r>
        <w:rPr>
          <w:rFonts w:ascii="Tw Cen MT" w:eastAsia="Times New Roman" w:hAnsi="Tw Cen MT" w:cs="Arial"/>
          <w:color w:val="000000"/>
          <w:sz w:val="24"/>
          <w:szCs w:val="24"/>
        </w:rPr>
        <w:t>, with possibility of extensions</w:t>
      </w:r>
    </w:p>
    <w:p w:rsidR="001D4026" w:rsidRPr="001D4026" w:rsidRDefault="001D4026" w:rsidP="001D4026">
      <w:pPr>
        <w:shd w:val="clear" w:color="auto" w:fill="FFFFFF"/>
        <w:spacing w:after="0" w:line="240" w:lineRule="auto"/>
        <w:rPr>
          <w:rFonts w:ascii="Tw Cen MT" w:eastAsia="Times New Roman" w:hAnsi="Tw Cen MT" w:cs="Arial"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Application Deadline: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 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>29/04/2025</w:t>
      </w:r>
    </w:p>
    <w:p w:rsidR="001D4026" w:rsidRPr="0020060B" w:rsidRDefault="001D4026" w:rsidP="0020060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w Cen MT" w:eastAsia="Times New Roman" w:hAnsi="Tw Cen MT" w:cs="Arial"/>
          <w:b/>
          <w:bCs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About the Institute</w:t>
      </w:r>
      <w:r w:rsidR="0020060B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 xml:space="preserve">: 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The Institute for Research and Development in Education (IRDE) at the Faculty of Education, University of Prishtina, is dedicated to advancing knowledge and evidence-based practices in education. Our mission is to foster innovative research, contribute to policy development, </w:t>
      </w:r>
      <w:r>
        <w:rPr>
          <w:rFonts w:ascii="Tw Cen MT" w:eastAsia="Times New Roman" w:hAnsi="Tw Cen MT" w:cs="Arial"/>
          <w:color w:val="000000"/>
          <w:sz w:val="24"/>
          <w:szCs w:val="24"/>
        </w:rPr>
        <w:t>contribute to in-service teacher professional development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>,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and enhance the quality of education in Kosovo and beyond.</w:t>
      </w:r>
    </w:p>
    <w:p w:rsidR="001D4026" w:rsidRPr="0020060B" w:rsidRDefault="001D4026" w:rsidP="0020060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w Cen MT" w:eastAsia="Times New Roman" w:hAnsi="Tw Cen MT" w:cs="Arial"/>
          <w:b/>
          <w:bCs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Position Overview</w:t>
      </w:r>
      <w:r w:rsidR="0020060B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 xml:space="preserve">: 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We 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>seek</w:t>
      </w:r>
      <w:r>
        <w:rPr>
          <w:rFonts w:ascii="Tw Cen MT" w:eastAsia="Times New Roman" w:hAnsi="Tw Cen MT" w:cs="Arial"/>
          <w:color w:val="000000"/>
          <w:sz w:val="24"/>
          <w:szCs w:val="24"/>
        </w:rPr>
        <w:t>two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 motivated and talented 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>Junior Researchers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 to support ongoing and upcoming research</w:t>
      </w:r>
      <w:r>
        <w:rPr>
          <w:rFonts w:ascii="Tw Cen MT" w:eastAsia="Times New Roman" w:hAnsi="Tw Cen MT" w:cs="Arial"/>
          <w:color w:val="000000"/>
          <w:sz w:val="24"/>
          <w:szCs w:val="24"/>
        </w:rPr>
        <w:t xml:space="preserve"> and development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 projects in education. The successful candidate</w:t>
      </w:r>
      <w:r>
        <w:rPr>
          <w:rFonts w:ascii="Tw Cen MT" w:eastAsia="Times New Roman" w:hAnsi="Tw Cen MT" w:cs="Arial"/>
          <w:color w:val="000000"/>
          <w:sz w:val="24"/>
          <w:szCs w:val="24"/>
        </w:rPr>
        <w:t>s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 will work closely with faculty membersand project teams to conduct research and contribute to the development of innovative educational </w:t>
      </w:r>
      <w:r>
        <w:rPr>
          <w:rFonts w:ascii="Tw Cen MT" w:eastAsia="Times New Roman" w:hAnsi="Tw Cen MT" w:cs="Arial"/>
          <w:color w:val="000000"/>
          <w:sz w:val="24"/>
          <w:szCs w:val="24"/>
        </w:rPr>
        <w:t xml:space="preserve">projects, 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practices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>,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 and policies.</w:t>
      </w:r>
    </w:p>
    <w:p w:rsidR="001D4026" w:rsidRPr="001D4026" w:rsidRDefault="001D4026" w:rsidP="001D402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w Cen MT" w:eastAsia="Times New Roman" w:hAnsi="Tw Cen MT" w:cs="Arial"/>
          <w:b/>
          <w:bCs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Key Responsibilities</w:t>
      </w:r>
    </w:p>
    <w:p w:rsidR="001D4026" w:rsidRPr="0020060B" w:rsidRDefault="001D4026" w:rsidP="002006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 xml:space="preserve">Assist in 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>designing, implementing, and analyzing</w:t>
      </w: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 xml:space="preserve"> research and development projects in education.</w:t>
      </w:r>
    </w:p>
    <w:p w:rsidR="001D4026" w:rsidRPr="0020060B" w:rsidRDefault="001D4026" w:rsidP="002006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>Conduct literature reviews and synthesize findings to support project goals.</w:t>
      </w:r>
    </w:p>
    <w:p w:rsidR="001D4026" w:rsidRPr="0020060B" w:rsidRDefault="001D4026" w:rsidP="002006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>Collect, organize, and analyze qualitative and quantitative data using tools such as SPSS, Excel, or similar software.</w:t>
      </w:r>
    </w:p>
    <w:p w:rsidR="001D4026" w:rsidRPr="0020060B" w:rsidRDefault="001D4026" w:rsidP="002006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>Prepare research reports, presentations, and publications.</w:t>
      </w:r>
    </w:p>
    <w:p w:rsidR="001D4026" w:rsidRPr="0020060B" w:rsidRDefault="001D4026" w:rsidP="002006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 xml:space="preserve">Collaborate with faculty and research teams to ensure 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 xml:space="preserve">the </w:t>
      </w: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>timely completion of projects.</w:t>
      </w:r>
    </w:p>
    <w:p w:rsidR="001D4026" w:rsidRPr="0020060B" w:rsidRDefault="001D4026" w:rsidP="002006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>Support administrative tasks related to research and development projects (e.g., managing schedules, organizing meetings, and coordinating fieldwork).</w:t>
      </w:r>
    </w:p>
    <w:p w:rsidR="001D4026" w:rsidRPr="0020060B" w:rsidRDefault="001D4026" w:rsidP="0020060B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>Contribute to capacity-building activities, including workshops and seminars.</w:t>
      </w:r>
    </w:p>
    <w:p w:rsidR="001D4026" w:rsidRPr="001D4026" w:rsidRDefault="001D4026" w:rsidP="001D402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w Cen MT" w:eastAsia="Times New Roman" w:hAnsi="Tw Cen MT" w:cs="Arial"/>
          <w:b/>
          <w:bCs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Qualifications and Requirements</w:t>
      </w:r>
    </w:p>
    <w:p w:rsidR="0020060B" w:rsidRDefault="001D4026" w:rsidP="000244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20060B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Education:</w:t>
      </w:r>
      <w:r w:rsidRPr="0020060B">
        <w:rPr>
          <w:rFonts w:ascii="Tw Cen MT" w:eastAsia="Times New Roman" w:hAnsi="Tw Cen MT" w:cs="Arial"/>
          <w:color w:val="000000"/>
          <w:sz w:val="24"/>
          <w:szCs w:val="24"/>
        </w:rPr>
        <w:t> Phd Candidates in Education</w:t>
      </w:r>
    </w:p>
    <w:p w:rsidR="001D4026" w:rsidRPr="00B04082" w:rsidRDefault="001D4026" w:rsidP="00200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w Cen MT" w:eastAsia="Times New Roman" w:hAnsi="Tw Cen MT" w:cs="Arial"/>
          <w:b/>
          <w:bCs/>
          <w:color w:val="000000"/>
          <w:sz w:val="24"/>
          <w:szCs w:val="24"/>
        </w:rPr>
      </w:pPr>
      <w:r w:rsidRPr="00B04082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Experience:</w:t>
      </w:r>
      <w:r w:rsidRPr="00B04082">
        <w:rPr>
          <w:rFonts w:ascii="Tw Cen MT" w:eastAsia="Times New Roman" w:hAnsi="Tw Cen MT" w:cs="Arial"/>
          <w:color w:val="000000"/>
          <w:sz w:val="24"/>
          <w:szCs w:val="24"/>
        </w:rPr>
        <w:t> Previous research experience in education or social sciences</w:t>
      </w:r>
    </w:p>
    <w:p w:rsidR="001D4026" w:rsidRPr="0020060B" w:rsidRDefault="001D4026" w:rsidP="002006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B04082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lastRenderedPageBreak/>
        <w:t>Skills:</w:t>
      </w:r>
      <w:r w:rsidR="00B04082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 xml:space="preserve"> </w:t>
      </w:r>
      <w:r w:rsidRPr="00B04082">
        <w:rPr>
          <w:rFonts w:ascii="Tw Cen MT" w:eastAsia="Times New Roman" w:hAnsi="Tw Cen MT" w:cs="Arial"/>
          <w:color w:val="000000"/>
          <w:sz w:val="24"/>
          <w:szCs w:val="24"/>
        </w:rPr>
        <w:t>Strong analytical and critical thinking skills</w:t>
      </w:r>
      <w:r w:rsidR="0020060B" w:rsidRPr="00B04082">
        <w:rPr>
          <w:rFonts w:ascii="Tw Cen MT" w:eastAsia="Times New Roman" w:hAnsi="Tw Cen MT" w:cs="Arial"/>
          <w:color w:val="000000"/>
          <w:sz w:val="24"/>
          <w:szCs w:val="24"/>
        </w:rPr>
        <w:t xml:space="preserve">; </w:t>
      </w:r>
      <w:r w:rsidR="00B04082">
        <w:rPr>
          <w:rFonts w:ascii="Tw Cen MT" w:eastAsia="Times New Roman" w:hAnsi="Tw Cen MT" w:cs="Arial"/>
          <w:color w:val="000000"/>
          <w:sz w:val="24"/>
          <w:szCs w:val="24"/>
        </w:rPr>
        <w:t>Proven p</w:t>
      </w:r>
      <w:r w:rsidRPr="00B04082">
        <w:rPr>
          <w:rFonts w:ascii="Tw Cen MT" w:eastAsia="Times New Roman" w:hAnsi="Tw Cen MT" w:cs="Arial"/>
          <w:color w:val="000000"/>
          <w:sz w:val="24"/>
          <w:szCs w:val="24"/>
        </w:rPr>
        <w:t>roficiency in data collection and analysis tools (e.g., SPSS)</w:t>
      </w:r>
      <w:r w:rsidR="0020060B" w:rsidRPr="00B04082">
        <w:rPr>
          <w:rFonts w:ascii="Tw Cen MT" w:eastAsia="Times New Roman" w:hAnsi="Tw Cen MT" w:cs="Arial"/>
          <w:color w:val="000000"/>
          <w:sz w:val="24"/>
          <w:szCs w:val="24"/>
        </w:rPr>
        <w:t xml:space="preserve">; </w:t>
      </w:r>
      <w:r w:rsidRPr="00B04082">
        <w:rPr>
          <w:rFonts w:ascii="Tw Cen MT" w:eastAsia="Times New Roman" w:hAnsi="Tw Cen MT" w:cs="Arial"/>
          <w:color w:val="000000"/>
          <w:sz w:val="24"/>
          <w:szCs w:val="24"/>
        </w:rPr>
        <w:t>Excellent written and verbal communication skills in Albanian and English</w:t>
      </w:r>
      <w:r w:rsidR="0020060B" w:rsidRPr="00B04082">
        <w:rPr>
          <w:rFonts w:ascii="Tw Cen MT" w:eastAsia="Times New Roman" w:hAnsi="Tw Cen MT" w:cs="Arial"/>
          <w:color w:val="000000"/>
          <w:sz w:val="24"/>
          <w:szCs w:val="24"/>
        </w:rPr>
        <w:t xml:space="preserve">; </w:t>
      </w:r>
      <w:r w:rsidRPr="00B04082">
        <w:rPr>
          <w:rFonts w:ascii="Tw Cen MT" w:eastAsia="Times New Roman" w:hAnsi="Tw Cen MT" w:cs="Arial"/>
          <w:color w:val="000000"/>
          <w:sz w:val="24"/>
          <w:szCs w:val="24"/>
        </w:rPr>
        <w:t>Strong organizational and time-management abilities.</w:t>
      </w:r>
    </w:p>
    <w:p w:rsidR="001D4026" w:rsidRPr="001D4026" w:rsidRDefault="001D4026" w:rsidP="001D4026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w Cen MT" w:eastAsia="Times New Roman" w:hAnsi="Tw Cen MT" w:cs="Arial"/>
          <w:b/>
          <w:bCs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b/>
          <w:bCs/>
          <w:color w:val="000000"/>
          <w:sz w:val="24"/>
          <w:szCs w:val="24"/>
        </w:rPr>
        <w:t>How to Apply</w:t>
      </w:r>
    </w:p>
    <w:p w:rsidR="001D4026" w:rsidRPr="001D4026" w:rsidRDefault="001D4026" w:rsidP="001D4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Interested candidates are invited to submit the following documents:</w:t>
      </w:r>
    </w:p>
    <w:p w:rsidR="001D4026" w:rsidRPr="001D4026" w:rsidRDefault="001D4026" w:rsidP="001D40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A cover letter detailing your interest and qualifications for the position.</w:t>
      </w:r>
    </w:p>
    <w:p w:rsidR="001D4026" w:rsidRPr="001D4026" w:rsidRDefault="001D4026" w:rsidP="001D40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A current CV.</w:t>
      </w:r>
    </w:p>
    <w:p w:rsidR="001D4026" w:rsidRDefault="001D4026" w:rsidP="001D40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Copies of academic transcripts and relevant certificates.</w:t>
      </w:r>
    </w:p>
    <w:p w:rsidR="0020060B" w:rsidRPr="001D4026" w:rsidRDefault="0020060B" w:rsidP="001D40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>
        <w:rPr>
          <w:rFonts w:ascii="Tw Cen MT" w:eastAsia="Times New Roman" w:hAnsi="Tw Cen MT" w:cs="Arial"/>
          <w:color w:val="000000"/>
          <w:sz w:val="24"/>
          <w:szCs w:val="24"/>
        </w:rPr>
        <w:t xml:space="preserve">Proof of previous research </w:t>
      </w:r>
    </w:p>
    <w:p w:rsidR="001D4026" w:rsidRPr="001D4026" w:rsidRDefault="001D4026" w:rsidP="001D402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Contact information for two professional references.</w:t>
      </w:r>
    </w:p>
    <w:p w:rsidR="001D4026" w:rsidRPr="001D4026" w:rsidRDefault="001D4026" w:rsidP="001D402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w Cen MT" w:eastAsia="Times New Roman" w:hAnsi="Tw Cen MT" w:cs="Arial"/>
          <w:color w:val="000000"/>
          <w:sz w:val="24"/>
          <w:szCs w:val="24"/>
        </w:rPr>
      </w:pP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Submit your application by 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>29/04/2025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 via email to </w:t>
      </w:r>
      <w:hyperlink r:id="rId9" w:tgtFrame="_blank" w:history="1">
        <w:r w:rsidR="0020060B" w:rsidRPr="0020060B">
          <w:rPr>
            <w:color w:val="000000"/>
          </w:rPr>
          <w:t>ihzha@uni-pr.edu</w:t>
        </w:r>
      </w:hyperlink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 xml:space="preserve">with the subject line: "Application for </w:t>
      </w:r>
      <w:r w:rsidR="0020060B">
        <w:rPr>
          <w:rFonts w:ascii="Tw Cen MT" w:eastAsia="Times New Roman" w:hAnsi="Tw Cen MT" w:cs="Arial"/>
          <w:color w:val="000000"/>
          <w:sz w:val="24"/>
          <w:szCs w:val="24"/>
        </w:rPr>
        <w:t xml:space="preserve">Junior </w:t>
      </w:r>
      <w:r w:rsidRPr="001D4026">
        <w:rPr>
          <w:rFonts w:ascii="Tw Cen MT" w:eastAsia="Times New Roman" w:hAnsi="Tw Cen MT" w:cs="Arial"/>
          <w:color w:val="000000"/>
          <w:sz w:val="24"/>
          <w:szCs w:val="24"/>
        </w:rPr>
        <w:t>Research Position – IRDE."</w:t>
      </w:r>
    </w:p>
    <w:sectPr w:rsidR="001D4026" w:rsidRPr="001D4026" w:rsidSect="005450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208" w:rsidRDefault="00602208" w:rsidP="000F4827">
      <w:pPr>
        <w:spacing w:after="0" w:line="240" w:lineRule="auto"/>
      </w:pPr>
      <w:r>
        <w:separator/>
      </w:r>
    </w:p>
  </w:endnote>
  <w:endnote w:type="continuationSeparator" w:id="1">
    <w:p w:rsidR="00602208" w:rsidRDefault="00602208" w:rsidP="000F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208" w:rsidRDefault="00602208" w:rsidP="000F4827">
      <w:pPr>
        <w:spacing w:after="0" w:line="240" w:lineRule="auto"/>
      </w:pPr>
      <w:r>
        <w:separator/>
      </w:r>
    </w:p>
  </w:footnote>
  <w:footnote w:type="continuationSeparator" w:id="1">
    <w:p w:rsidR="00602208" w:rsidRDefault="00602208" w:rsidP="000F4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C7E31"/>
    <w:multiLevelType w:val="multilevel"/>
    <w:tmpl w:val="D0A6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A2394"/>
    <w:multiLevelType w:val="multilevel"/>
    <w:tmpl w:val="5CC4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5E583C"/>
    <w:multiLevelType w:val="multilevel"/>
    <w:tmpl w:val="5EA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53389"/>
    <w:multiLevelType w:val="hybridMultilevel"/>
    <w:tmpl w:val="AA587FBC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77C2299B"/>
    <w:multiLevelType w:val="multilevel"/>
    <w:tmpl w:val="BCFE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11E2"/>
    <w:rsid w:val="00004527"/>
    <w:rsid w:val="00046D55"/>
    <w:rsid w:val="00056FD0"/>
    <w:rsid w:val="000F4827"/>
    <w:rsid w:val="00164FEE"/>
    <w:rsid w:val="001A2C12"/>
    <w:rsid w:val="001D11CC"/>
    <w:rsid w:val="001D4026"/>
    <w:rsid w:val="001E7E1F"/>
    <w:rsid w:val="0020060B"/>
    <w:rsid w:val="00216D01"/>
    <w:rsid w:val="00281582"/>
    <w:rsid w:val="00296384"/>
    <w:rsid w:val="002C0135"/>
    <w:rsid w:val="002C6AD4"/>
    <w:rsid w:val="00370755"/>
    <w:rsid w:val="00372BFD"/>
    <w:rsid w:val="003A7010"/>
    <w:rsid w:val="003B238C"/>
    <w:rsid w:val="003B78C7"/>
    <w:rsid w:val="003D1527"/>
    <w:rsid w:val="003E162A"/>
    <w:rsid w:val="003E37E3"/>
    <w:rsid w:val="00424C89"/>
    <w:rsid w:val="004327FD"/>
    <w:rsid w:val="00455F32"/>
    <w:rsid w:val="00456925"/>
    <w:rsid w:val="00480A98"/>
    <w:rsid w:val="004934AD"/>
    <w:rsid w:val="004A1DFA"/>
    <w:rsid w:val="004B5CC6"/>
    <w:rsid w:val="004E6D6D"/>
    <w:rsid w:val="004F6BB8"/>
    <w:rsid w:val="0052235A"/>
    <w:rsid w:val="00526FCF"/>
    <w:rsid w:val="005450EA"/>
    <w:rsid w:val="00587592"/>
    <w:rsid w:val="005B28F8"/>
    <w:rsid w:val="005D3524"/>
    <w:rsid w:val="005F46B8"/>
    <w:rsid w:val="00602208"/>
    <w:rsid w:val="006101A3"/>
    <w:rsid w:val="00613CD6"/>
    <w:rsid w:val="00642292"/>
    <w:rsid w:val="0065579E"/>
    <w:rsid w:val="0066198A"/>
    <w:rsid w:val="006A22D2"/>
    <w:rsid w:val="007311E2"/>
    <w:rsid w:val="00752848"/>
    <w:rsid w:val="00754623"/>
    <w:rsid w:val="00755316"/>
    <w:rsid w:val="007919D6"/>
    <w:rsid w:val="007A32C6"/>
    <w:rsid w:val="007A4639"/>
    <w:rsid w:val="007A4C70"/>
    <w:rsid w:val="007B2D2E"/>
    <w:rsid w:val="007C7487"/>
    <w:rsid w:val="00857658"/>
    <w:rsid w:val="008733CB"/>
    <w:rsid w:val="008E1F87"/>
    <w:rsid w:val="008E23BB"/>
    <w:rsid w:val="008E4F53"/>
    <w:rsid w:val="00910C55"/>
    <w:rsid w:val="00946154"/>
    <w:rsid w:val="009478BD"/>
    <w:rsid w:val="00951B6F"/>
    <w:rsid w:val="009E6495"/>
    <w:rsid w:val="009F7D25"/>
    <w:rsid w:val="00A30AA1"/>
    <w:rsid w:val="00A41B47"/>
    <w:rsid w:val="00AA3F7D"/>
    <w:rsid w:val="00B04082"/>
    <w:rsid w:val="00B2497F"/>
    <w:rsid w:val="00B3783B"/>
    <w:rsid w:val="00B8290B"/>
    <w:rsid w:val="00B963DD"/>
    <w:rsid w:val="00BC6B65"/>
    <w:rsid w:val="00BE2324"/>
    <w:rsid w:val="00BE3B29"/>
    <w:rsid w:val="00BF4EE7"/>
    <w:rsid w:val="00C24031"/>
    <w:rsid w:val="00C25CB4"/>
    <w:rsid w:val="00C30024"/>
    <w:rsid w:val="00C538D7"/>
    <w:rsid w:val="00C8257B"/>
    <w:rsid w:val="00C961B7"/>
    <w:rsid w:val="00CD7457"/>
    <w:rsid w:val="00D12A47"/>
    <w:rsid w:val="00D21027"/>
    <w:rsid w:val="00D23F4C"/>
    <w:rsid w:val="00D30FB0"/>
    <w:rsid w:val="00D31E30"/>
    <w:rsid w:val="00D46DE0"/>
    <w:rsid w:val="00DA31CE"/>
    <w:rsid w:val="00DB0CE5"/>
    <w:rsid w:val="00DB52DB"/>
    <w:rsid w:val="00DB714C"/>
    <w:rsid w:val="00DC4724"/>
    <w:rsid w:val="00E1484B"/>
    <w:rsid w:val="00E61086"/>
    <w:rsid w:val="00E66017"/>
    <w:rsid w:val="00E726E4"/>
    <w:rsid w:val="00E8163F"/>
    <w:rsid w:val="00EB6E83"/>
    <w:rsid w:val="00EE485D"/>
    <w:rsid w:val="00F027CB"/>
    <w:rsid w:val="00F101EB"/>
    <w:rsid w:val="00F16458"/>
    <w:rsid w:val="00F206A7"/>
    <w:rsid w:val="00F26F0C"/>
    <w:rsid w:val="00F32CD2"/>
    <w:rsid w:val="00F37C81"/>
    <w:rsid w:val="00F41B05"/>
    <w:rsid w:val="00F41C27"/>
    <w:rsid w:val="00F64CF9"/>
    <w:rsid w:val="00FA1CF5"/>
    <w:rsid w:val="00FD019F"/>
    <w:rsid w:val="00FD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0EA"/>
  </w:style>
  <w:style w:type="paragraph" w:styleId="Heading3">
    <w:name w:val="heading 3"/>
    <w:basedOn w:val="Normal"/>
    <w:link w:val="Heading3Char"/>
    <w:uiPriority w:val="9"/>
    <w:qFormat/>
    <w:rsid w:val="001D40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13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827"/>
  </w:style>
  <w:style w:type="paragraph" w:styleId="Footer">
    <w:name w:val="footer"/>
    <w:basedOn w:val="Normal"/>
    <w:link w:val="FooterChar"/>
    <w:uiPriority w:val="99"/>
    <w:unhideWhenUsed/>
    <w:rsid w:val="000F48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827"/>
  </w:style>
  <w:style w:type="character" w:customStyle="1" w:styleId="Heading3Char">
    <w:name w:val="Heading 3 Char"/>
    <w:basedOn w:val="DefaultParagraphFont"/>
    <w:link w:val="Heading3"/>
    <w:uiPriority w:val="9"/>
    <w:rsid w:val="001D402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D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4026"/>
    <w:rPr>
      <w:b/>
      <w:bCs/>
    </w:rPr>
  </w:style>
  <w:style w:type="character" w:styleId="Hyperlink">
    <w:name w:val="Hyperlink"/>
    <w:basedOn w:val="DefaultParagraphFont"/>
    <w:uiPriority w:val="99"/>
    <w:unhideWhenUsed/>
    <w:rsid w:val="0020060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006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006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457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hzha@uni-p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cp:lastPrinted>2024-12-16T12:49:00Z</cp:lastPrinted>
  <dcterms:created xsi:type="dcterms:W3CDTF">2025-04-25T08:25:00Z</dcterms:created>
  <dcterms:modified xsi:type="dcterms:W3CDTF">2025-04-25T08:31:00Z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fa5ae52ad14c1f67c8a07751bb4828fd08bd0fc50816d8fffd8faf0731287da6</vt:lpwstr>
  </property>
</Properties>
</file>